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2D" w:rsidRDefault="001A522D">
      <w:pPr>
        <w:jc w:val="center"/>
        <w:rPr>
          <w:b/>
          <w:bCs/>
          <w:sz w:val="52"/>
        </w:rPr>
      </w:pPr>
    </w:p>
    <w:p w:rsidR="001A522D" w:rsidRDefault="003F4C22">
      <w:pPr>
        <w:jc w:val="center"/>
        <w:rPr>
          <w:b/>
          <w:bCs/>
          <w:sz w:val="52"/>
        </w:rPr>
      </w:pPr>
      <w:r>
        <w:rPr>
          <w:rFonts w:hint="eastAsia"/>
          <w:b/>
          <w:bCs/>
          <w:sz w:val="52"/>
        </w:rPr>
        <w:t>询</w:t>
      </w:r>
      <w:r>
        <w:rPr>
          <w:rFonts w:hint="eastAsia"/>
          <w:b/>
          <w:bCs/>
          <w:sz w:val="52"/>
        </w:rPr>
        <w:t xml:space="preserve"> </w:t>
      </w:r>
      <w:r>
        <w:rPr>
          <w:rFonts w:hint="eastAsia"/>
          <w:b/>
          <w:bCs/>
          <w:sz w:val="52"/>
        </w:rPr>
        <w:t>价</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3F4C22">
      <w:pPr>
        <w:jc w:val="center"/>
        <w:rPr>
          <w:rFonts w:ascii="宋体" w:hAnsi="宋体"/>
          <w:b/>
          <w:bCs/>
          <w:sz w:val="30"/>
          <w:szCs w:val="30"/>
        </w:rPr>
      </w:pPr>
      <w:r>
        <w:rPr>
          <w:rFonts w:ascii="宋体" w:hAnsi="宋体" w:hint="eastAsia"/>
          <w:b/>
          <w:bCs/>
          <w:sz w:val="30"/>
          <w:szCs w:val="30"/>
        </w:rPr>
        <w:t>（正本/副本）</w:t>
      </w: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3F4C22">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1A522D" w:rsidRDefault="003F4C22">
      <w:pPr>
        <w:spacing w:line="480" w:lineRule="auto"/>
        <w:ind w:firstLineChars="529" w:firstLine="1275"/>
        <w:rPr>
          <w:b/>
          <w:bCs/>
          <w:sz w:val="24"/>
        </w:rPr>
      </w:pPr>
      <w:r>
        <w:rPr>
          <w:rFonts w:hint="eastAsia"/>
          <w:b/>
          <w:bCs/>
          <w:sz w:val="24"/>
        </w:rPr>
        <w:t>法定代表人或</w:t>
      </w:r>
    </w:p>
    <w:p w:rsidR="001A522D" w:rsidRDefault="003F4C22">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b/>
          <w:sz w:val="24"/>
          <w:u w:val="single"/>
        </w:rPr>
        <w:t xml:space="preserve">                                      </w:t>
      </w:r>
    </w:p>
    <w:p w:rsidR="001A522D" w:rsidRDefault="003F4C22">
      <w:pPr>
        <w:spacing w:line="480" w:lineRule="auto"/>
        <w:ind w:firstLineChars="529" w:firstLine="1275"/>
        <w:rPr>
          <w:b/>
          <w:bCs/>
          <w:sz w:val="24"/>
          <w:u w:val="dotted"/>
        </w:rPr>
      </w:pPr>
      <w:r>
        <w:rPr>
          <w:rFonts w:hint="eastAsia"/>
          <w:b/>
          <w:bCs/>
          <w:sz w:val="24"/>
        </w:rPr>
        <w:t>报</w:t>
      </w:r>
      <w:r>
        <w:rPr>
          <w:rFonts w:hint="eastAsia"/>
          <w:b/>
          <w:bCs/>
          <w:sz w:val="24"/>
        </w:rPr>
        <w:t xml:space="preserve">   </w:t>
      </w:r>
      <w:r>
        <w:rPr>
          <w:rFonts w:hint="eastAsia"/>
          <w:b/>
          <w:bCs/>
          <w:sz w:val="24"/>
        </w:rPr>
        <w:t>价</w:t>
      </w:r>
      <w:r>
        <w:rPr>
          <w:rFonts w:hint="eastAsia"/>
          <w:b/>
          <w:bCs/>
          <w:sz w:val="24"/>
        </w:rPr>
        <w:t xml:space="preserve">   </w:t>
      </w:r>
      <w:r>
        <w:rPr>
          <w:rFonts w:hint="eastAsia"/>
          <w:b/>
          <w:bCs/>
          <w:sz w:val="24"/>
        </w:rPr>
        <w:t>人：</w:t>
      </w:r>
      <w:r>
        <w:rPr>
          <w:rFonts w:hint="eastAsia"/>
          <w:b/>
          <w:bCs/>
          <w:sz w:val="24"/>
          <w:u w:val="single"/>
        </w:rPr>
        <w:t xml:space="preserve">                                      </w:t>
      </w:r>
    </w:p>
    <w:p w:rsidR="001A522D" w:rsidRDefault="003F4C22">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rsidR="001A522D" w:rsidRDefault="001A522D">
      <w:pPr>
        <w:rPr>
          <w:b/>
          <w:bCs/>
        </w:rPr>
      </w:pPr>
    </w:p>
    <w:p w:rsidR="001A522D" w:rsidRDefault="001A522D">
      <w:pPr>
        <w:spacing w:line="400" w:lineRule="exact"/>
        <w:rPr>
          <w:rFonts w:ascii="仿宋" w:eastAsia="仿宋" w:hAnsi="仿宋"/>
        </w:rPr>
      </w:pPr>
      <w:bookmarkStart w:id="0" w:name="_投标文件格式（第一册）"/>
      <w:bookmarkStart w:id="1" w:name="q0"/>
      <w:bookmarkEnd w:id="0"/>
    </w:p>
    <w:p w:rsidR="001A522D" w:rsidRDefault="001A522D">
      <w:pPr>
        <w:spacing w:line="400" w:lineRule="exact"/>
        <w:rPr>
          <w:rFonts w:ascii="仿宋" w:eastAsia="仿宋" w:hAnsi="仿宋"/>
        </w:rPr>
      </w:pPr>
    </w:p>
    <w:p w:rsidR="001A522D" w:rsidRDefault="001A522D">
      <w:pPr>
        <w:spacing w:line="400" w:lineRule="exact"/>
        <w:rPr>
          <w:rFonts w:ascii="仿宋" w:eastAsia="仿宋" w:hAnsi="仿宋"/>
        </w:rPr>
      </w:pPr>
    </w:p>
    <w:p w:rsidR="001A522D" w:rsidRDefault="001A522D">
      <w:pPr>
        <w:pStyle w:val="20"/>
        <w:spacing w:line="400" w:lineRule="exact"/>
        <w:rPr>
          <w:rFonts w:ascii="仿宋" w:eastAsia="仿宋" w:hAnsi="仿宋"/>
        </w:rPr>
      </w:pPr>
      <w:bookmarkStart w:id="2" w:name="_Toc135293179"/>
    </w:p>
    <w:p w:rsidR="001A522D" w:rsidRDefault="003F4C22">
      <w:pPr>
        <w:pStyle w:val="20"/>
        <w:spacing w:line="400" w:lineRule="exact"/>
        <w:rPr>
          <w:rFonts w:ascii="仿宋" w:eastAsia="仿宋" w:hAnsi="仿宋"/>
        </w:rPr>
      </w:pPr>
      <w:r>
        <w:rPr>
          <w:rFonts w:ascii="仿宋" w:eastAsia="仿宋" w:hAnsi="仿宋" w:hint="eastAsia"/>
        </w:rPr>
        <w:t>文件格式</w:t>
      </w:r>
      <w:bookmarkEnd w:id="2"/>
    </w:p>
    <w:bookmarkEnd w:id="1"/>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采购违法行为风险知悉确认书</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供应商自查表、供应商基本情况表</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资格证明文件（格式1）</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法定代表人证明书及授权委托书（格式2）</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w:t>
      </w:r>
      <w:r>
        <w:rPr>
          <w:rFonts w:asciiTheme="minorEastAsia" w:eastAsiaTheme="minorEastAsia" w:hAnsiTheme="minorEastAsia"/>
          <w:snapToGrid w:val="0"/>
          <w:kern w:val="0"/>
          <w:szCs w:val="21"/>
        </w:rPr>
        <w:t>3</w:t>
      </w:r>
      <w:r>
        <w:rPr>
          <w:rFonts w:asciiTheme="minorEastAsia" w:eastAsiaTheme="minorEastAsia" w:hAnsiTheme="minorEastAsia" w:hint="eastAsia"/>
          <w:snapToGrid w:val="0"/>
          <w:kern w:val="0"/>
          <w:szCs w:val="21"/>
        </w:rPr>
        <w:t>）</w:t>
      </w:r>
    </w:p>
    <w:p w:rsidR="001A522D" w:rsidRDefault="001A522D">
      <w:pPr>
        <w:adjustRightInd w:val="0"/>
        <w:spacing w:line="300" w:lineRule="auto"/>
        <w:ind w:left="-2"/>
        <w:rPr>
          <w:rFonts w:ascii="宋体" w:hAnsi="宋体"/>
          <w:snapToGrid w:val="0"/>
          <w:kern w:val="0"/>
          <w:szCs w:val="21"/>
        </w:rPr>
      </w:pPr>
    </w:p>
    <w:p w:rsidR="001A522D" w:rsidRDefault="001A522D">
      <w:pPr>
        <w:adjustRightInd w:val="0"/>
        <w:spacing w:line="300" w:lineRule="auto"/>
        <w:ind w:left="-2"/>
        <w:rPr>
          <w:rFonts w:ascii="宋体" w:hAnsi="宋体"/>
          <w:snapToGrid w:val="0"/>
          <w:kern w:val="0"/>
          <w:szCs w:val="21"/>
        </w:rPr>
      </w:pPr>
    </w:p>
    <w:p w:rsidR="001A522D" w:rsidRDefault="001A522D">
      <w:pPr>
        <w:adjustRightInd w:val="0"/>
        <w:spacing w:line="300" w:lineRule="auto"/>
        <w:ind w:left="-2"/>
        <w:rPr>
          <w:rFonts w:ascii="宋体" w:hAnsi="宋体"/>
          <w:snapToGrid w:val="0"/>
          <w:kern w:val="0"/>
          <w:szCs w:val="21"/>
        </w:rPr>
      </w:pPr>
    </w:p>
    <w:p w:rsidR="001A522D" w:rsidRDefault="001A522D">
      <w:pPr>
        <w:ind w:hanging="2"/>
        <w:rPr>
          <w:b/>
          <w:bCs/>
          <w:sz w:val="28"/>
        </w:rPr>
      </w:pPr>
    </w:p>
    <w:p w:rsidR="001A522D" w:rsidRDefault="001A522D">
      <w:pPr>
        <w:adjustRightInd w:val="0"/>
        <w:snapToGrid w:val="0"/>
        <w:spacing w:line="300" w:lineRule="auto"/>
        <w:jc w:val="center"/>
      </w:pPr>
      <w:bookmarkStart w:id="3" w:name="_格式1__投标人资格证明文件"/>
      <w:bookmarkEnd w:id="3"/>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3F4C22">
      <w:pPr>
        <w:pStyle w:val="20"/>
        <w:spacing w:line="400" w:lineRule="exact"/>
        <w:rPr>
          <w:rFonts w:ascii="仿宋" w:eastAsia="仿宋" w:hAnsi="仿宋"/>
        </w:rPr>
      </w:pPr>
      <w:bookmarkStart w:id="4" w:name="_Toc135293180"/>
      <w:bookmarkStart w:id="5" w:name="_Toc73613640"/>
      <w:r>
        <w:rPr>
          <w:rFonts w:ascii="仿宋" w:eastAsia="仿宋" w:hAnsi="仿宋" w:hint="eastAsia"/>
        </w:rPr>
        <w:lastRenderedPageBreak/>
        <w:t>采购违法行为风险知悉确认书</w:t>
      </w:r>
      <w:bookmarkEnd w:id="4"/>
    </w:p>
    <w:p w:rsidR="001A522D" w:rsidRDefault="003F4C22">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我单位在报价前已充分知悉以下情形为参与采购活动时的重大风险事项</w:t>
      </w:r>
      <w:r>
        <w:rPr>
          <w:rFonts w:ascii="宋体" w:hAnsi="宋体" w:cs="宋体"/>
          <w:b/>
          <w:bCs/>
          <w:szCs w:val="21"/>
        </w:rPr>
        <w:t xml:space="preserve"> </w:t>
      </w:r>
    </w:p>
    <w:tbl>
      <w:tblPr>
        <w:tblStyle w:val="af7"/>
        <w:tblW w:w="9719" w:type="dxa"/>
        <w:jc w:val="center"/>
        <w:tblLayout w:type="fixed"/>
        <w:tblLook w:val="04A0" w:firstRow="1" w:lastRow="0" w:firstColumn="1" w:lastColumn="0" w:noHBand="0" w:noVBand="1"/>
      </w:tblPr>
      <w:tblGrid>
        <w:gridCol w:w="809"/>
        <w:gridCol w:w="8910"/>
      </w:tblGrid>
      <w:tr w:rsidR="001A522D">
        <w:trPr>
          <w:trHeight w:val="457"/>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序号</w:t>
            </w:r>
          </w:p>
        </w:tc>
        <w:tc>
          <w:tcPr>
            <w:tcW w:w="8910" w:type="dxa"/>
          </w:tcPr>
          <w:p w:rsidR="001A522D" w:rsidRDefault="003F4C22">
            <w:pPr>
              <w:spacing w:line="400" w:lineRule="exact"/>
              <w:jc w:val="center"/>
              <w:rPr>
                <w:rFonts w:ascii="宋体" w:hAnsi="宋体" w:cs="宋体"/>
                <w:szCs w:val="21"/>
              </w:rPr>
            </w:pPr>
            <w:r>
              <w:rPr>
                <w:rFonts w:ascii="宋体" w:hAnsi="宋体" w:cs="宋体" w:hint="eastAsia"/>
                <w:b/>
                <w:bCs/>
                <w:szCs w:val="21"/>
              </w:rPr>
              <w:t>供应商参与询价禁止情形</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与其他报价供应商的法定代表人、主要经营负责人、报价授权代表人、项目负责人、主要技术人员为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参与本项目询价活动时，与其他报价供应商存在单位负责人为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1A522D">
        <w:trPr>
          <w:trHeight w:val="457"/>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与其他报价供应商的报价文件或部分报价文件</w:t>
            </w:r>
            <w:r>
              <w:rPr>
                <w:rFonts w:ascii="宋体" w:hAnsi="宋体" w:cs="宋体" w:hint="eastAsia"/>
                <w:b/>
                <w:bCs/>
                <w:szCs w:val="21"/>
              </w:rPr>
              <w:t>相互混装或存在非正常一致</w:t>
            </w:r>
            <w:r>
              <w:rPr>
                <w:rFonts w:ascii="宋体" w:hAnsi="宋体" w:cs="宋体" w:hint="eastAsia"/>
                <w:szCs w:val="21"/>
              </w:rPr>
              <w:t>。</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与其他报价供应商的报价文件由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1A522D" w:rsidRDefault="003F4C22">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（一）通过转让或者租借等方式从其他单位获取资格或者资质证书报价的。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（二）由其他单位或者其他单位负责人在报价供应商编制的报价文件上加盖印章或者签字的。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（四）其他隐瞒真实情况、提供虚假资料的行为。</w:t>
      </w:r>
    </w:p>
    <w:p w:rsidR="001A522D" w:rsidRDefault="003F4C22">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二、我单位已充分知悉“与其他采购参加人串通报价”的法定情形，包括但不限于：</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（一）报价供应商之间相互约定给予未中标的供应商利益补偿。</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（二）不同报价供应商的法定代表人、主要经营负责人、项目报价授权代表人、项目负责人、主要技术人员为同一人、属同一单位或者在同一单位缴纳社会保险。</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（三）不同报价供应商的报价文件由同一单位或者同一人编制，或者由同一人分阶段参与编制的。</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（四）不同报价供应商的报价文件或部分报价文件相互混装。</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（五）不同报价供应商的报价文件内容存在非正常一致。</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（六）由同一单位工作人员为两家以上（含两家）供应商进行同一项报价活动的。</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（七）不同报价人的报价呈规律性差异。</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（八）主管部门依照法律、法规认定的其他情形。</w:t>
      </w:r>
    </w:p>
    <w:p w:rsidR="001A522D" w:rsidRDefault="003F4C22">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三、我单位已充分知悉下列情形存在法律风险，在报价前已对相关风险事项进行排查。</w:t>
      </w:r>
    </w:p>
    <w:p w:rsidR="001A522D" w:rsidRDefault="003F4C22">
      <w:pPr>
        <w:spacing w:line="340" w:lineRule="exact"/>
        <w:ind w:firstLineChars="200" w:firstLine="420"/>
        <w:rPr>
          <w:rFonts w:ascii="宋体" w:hAnsi="宋体" w:cs="宋体"/>
          <w:b/>
          <w:szCs w:val="21"/>
        </w:rPr>
      </w:pPr>
      <w:r>
        <w:rPr>
          <w:rFonts w:ascii="宋体" w:hAnsi="宋体" w:cs="宋体" w:hint="eastAsia"/>
          <w:szCs w:val="21"/>
        </w:rPr>
        <w:t>（一）对于从其他主体获取的报价资料，我单位应审慎核查，确保其真实性。</w:t>
      </w:r>
      <w:r>
        <w:rPr>
          <w:rFonts w:ascii="宋体" w:hAnsi="宋体" w:cs="宋体" w:hint="eastAsia"/>
          <w:b/>
          <w:szCs w:val="21"/>
        </w:rPr>
        <w:t>如主管部门查实报价文件中存在虚假资料的，无论相关资料是否由第三方或本公司员工提供，均不影响主管部门对供应商存在“隐瞒真实情况，提供虚假资料”违法行为的认定。</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rsidR="001A522D" w:rsidRDefault="003F4C22">
      <w:pPr>
        <w:spacing w:line="340" w:lineRule="exact"/>
        <w:ind w:firstLineChars="200" w:firstLine="422"/>
        <w:rPr>
          <w:rFonts w:ascii="宋体" w:hAnsi="宋体" w:cs="宋体"/>
          <w:b/>
          <w:szCs w:val="21"/>
        </w:rPr>
      </w:pPr>
      <w:r>
        <w:rPr>
          <w:rFonts w:ascii="宋体" w:hAnsi="宋体" w:cs="宋体" w:hint="eastAsia"/>
          <w:b/>
          <w:szCs w:val="21"/>
        </w:rPr>
        <w:t>四、我单位已充分知悉询价采购违法、违规行为的法律后果。</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经查实，若我单位存在询价采购违法、违规行为，采购方有权依据《深圳经济特区政府采购条例》第</w:t>
      </w:r>
      <w:r>
        <w:rPr>
          <w:rFonts w:ascii="宋体" w:hAnsi="宋体" w:cs="宋体" w:hint="eastAsia"/>
          <w:szCs w:val="21"/>
        </w:rPr>
        <w:lastRenderedPageBreak/>
        <w:t>五十七条的规定，处以一至三年内禁止参与本单位询价采购，并记入供应商诚信档案。</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以下文字请报价供应商抄写并确认：“我单位已仔细阅读《询价采购违法行为风险知悉确认书》，充分知悉违法行为的法律后果，并承诺将严谨、诚信、依法依规参与询价采购活动”。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1A522D">
        <w:trPr>
          <w:trHeight w:val="364"/>
          <w:jc w:val="center"/>
        </w:trPr>
        <w:tc>
          <w:tcPr>
            <w:tcW w:w="9720" w:type="dxa"/>
            <w:tcBorders>
              <w:top w:val="nil"/>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390"/>
          <w:jc w:val="center"/>
        </w:trPr>
        <w:tc>
          <w:tcPr>
            <w:tcW w:w="9720" w:type="dxa"/>
            <w:tcBorders>
              <w:top w:val="single" w:sz="8" w:space="0" w:color="000000"/>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390"/>
          <w:jc w:val="center"/>
        </w:trPr>
        <w:tc>
          <w:tcPr>
            <w:tcW w:w="9720" w:type="dxa"/>
            <w:tcBorders>
              <w:top w:val="single" w:sz="8" w:space="0" w:color="000000"/>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433"/>
          <w:jc w:val="center"/>
        </w:trPr>
        <w:tc>
          <w:tcPr>
            <w:tcW w:w="9720" w:type="dxa"/>
            <w:tcBorders>
              <w:top w:val="single" w:sz="8" w:space="0" w:color="000000"/>
              <w:left w:val="nil"/>
              <w:bottom w:val="single" w:sz="8" w:space="0" w:color="auto"/>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bl>
    <w:p w:rsidR="001A522D" w:rsidRDefault="001A522D">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1A522D" w:rsidRDefault="003F4C2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1A522D" w:rsidRDefault="003F4C22">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1A522D" w:rsidRDefault="003F4C2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rsidR="001A522D" w:rsidRDefault="001A522D">
      <w:pPr>
        <w:spacing w:line="360" w:lineRule="auto"/>
        <w:ind w:firstLineChars="200" w:firstLine="420"/>
        <w:rPr>
          <w:szCs w:val="21"/>
        </w:rPr>
      </w:pPr>
    </w:p>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3F4C22">
      <w:r>
        <w:br w:type="page"/>
      </w:r>
      <w:bookmarkStart w:id="6" w:name="_Toc44691164"/>
      <w:bookmarkStart w:id="7" w:name="_Toc44691396"/>
      <w:bookmarkStart w:id="8" w:name="_Toc135293182"/>
      <w:bookmarkStart w:id="9" w:name="_Toc44690432"/>
      <w:bookmarkStart w:id="10" w:name="_Toc44690705"/>
      <w:bookmarkEnd w:id="5"/>
    </w:p>
    <w:p w:rsidR="001A522D" w:rsidRDefault="003F4C22">
      <w:pPr>
        <w:pStyle w:val="20"/>
        <w:spacing w:line="400" w:lineRule="exact"/>
        <w:rPr>
          <w:rFonts w:ascii="仿宋" w:eastAsia="仿宋" w:hAnsi="仿宋"/>
        </w:rPr>
      </w:pPr>
      <w:r>
        <w:rPr>
          <w:rFonts w:ascii="仿宋" w:eastAsia="仿宋" w:hAnsi="仿宋" w:hint="eastAsia"/>
        </w:rPr>
        <w:lastRenderedPageBreak/>
        <w:t>供应商自查表</w:t>
      </w:r>
    </w:p>
    <w:p w:rsidR="001A522D" w:rsidRDefault="003F4C22">
      <w:pPr>
        <w:spacing w:before="157" w:line="198" w:lineRule="auto"/>
        <w:ind w:left="126" w:rightChars="-10" w:right="-21"/>
        <w:jc w:val="cente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6023"/>
        <w:gridCol w:w="2921"/>
        <w:gridCol w:w="924"/>
      </w:tblGrid>
      <w:tr w:rsidR="001A522D">
        <w:trPr>
          <w:trHeight w:val="61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序号</w:t>
            </w:r>
          </w:p>
        </w:tc>
        <w:tc>
          <w:tcPr>
            <w:tcW w:w="6023" w:type="dxa"/>
            <w:vAlign w:val="center"/>
          </w:tcPr>
          <w:p w:rsidR="001A522D" w:rsidRDefault="003F4C22">
            <w:pPr>
              <w:spacing w:line="360" w:lineRule="exact"/>
              <w:jc w:val="center"/>
              <w:rPr>
                <w:rFonts w:ascii="宋体" w:hAnsi="宋体"/>
                <w:szCs w:val="21"/>
              </w:rPr>
            </w:pPr>
            <w:r>
              <w:rPr>
                <w:rFonts w:ascii="宋体" w:hAnsi="宋体" w:hint="eastAsia"/>
                <w:szCs w:val="21"/>
              </w:rPr>
              <w:t>是否存在以下报价违规行为</w:t>
            </w:r>
          </w:p>
        </w:tc>
        <w:tc>
          <w:tcPr>
            <w:tcW w:w="2921" w:type="dxa"/>
            <w:vAlign w:val="center"/>
          </w:tcPr>
          <w:p w:rsidR="001A522D" w:rsidRDefault="003F4C22">
            <w:pPr>
              <w:spacing w:line="360" w:lineRule="exact"/>
              <w:jc w:val="center"/>
              <w:rPr>
                <w:rFonts w:ascii="宋体" w:hAnsi="宋体"/>
                <w:szCs w:val="21"/>
              </w:rPr>
            </w:pPr>
            <w:r>
              <w:rPr>
                <w:rFonts w:ascii="宋体" w:hAnsi="宋体" w:hint="eastAsia"/>
                <w:szCs w:val="21"/>
              </w:rPr>
              <w:t>自查情况</w:t>
            </w:r>
          </w:p>
          <w:p w:rsidR="001A522D" w:rsidRDefault="003F4C22">
            <w:pPr>
              <w:spacing w:line="360" w:lineRule="exact"/>
              <w:jc w:val="center"/>
              <w:rPr>
                <w:rFonts w:ascii="宋体" w:hAnsi="宋体"/>
                <w:szCs w:val="21"/>
              </w:rPr>
            </w:pPr>
            <w:r>
              <w:rPr>
                <w:rFonts w:ascii="宋体" w:hAnsi="宋体" w:hint="eastAsia"/>
                <w:szCs w:val="21"/>
              </w:rPr>
              <w:t>（填写“不存在”或“存在”）</w:t>
            </w:r>
          </w:p>
        </w:tc>
        <w:tc>
          <w:tcPr>
            <w:tcW w:w="924" w:type="dxa"/>
            <w:vAlign w:val="center"/>
          </w:tcPr>
          <w:p w:rsidR="001A522D" w:rsidRDefault="003F4C22">
            <w:pPr>
              <w:spacing w:line="360" w:lineRule="exact"/>
              <w:jc w:val="center"/>
              <w:rPr>
                <w:rFonts w:ascii="宋体" w:hAnsi="宋体"/>
                <w:szCs w:val="21"/>
              </w:rPr>
            </w:pPr>
            <w:r>
              <w:rPr>
                <w:rFonts w:ascii="宋体" w:hAnsi="宋体" w:hint="eastAsia"/>
                <w:szCs w:val="21"/>
              </w:rPr>
              <w:t>备注</w:t>
            </w:r>
          </w:p>
        </w:tc>
      </w:tr>
      <w:tr w:rsidR="001A522D">
        <w:trPr>
          <w:trHeight w:val="58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p>
        </w:tc>
        <w:tc>
          <w:tcPr>
            <w:tcW w:w="6023" w:type="dxa"/>
            <w:vAlign w:val="center"/>
          </w:tcPr>
          <w:p w:rsidR="001A522D" w:rsidRDefault="003F4C22">
            <w:pPr>
              <w:jc w:val="left"/>
              <w:rPr>
                <w:rFonts w:ascii="宋体" w:hAnsi="宋体" w:cs="宋体"/>
              </w:rPr>
            </w:pPr>
            <w:r>
              <w:rPr>
                <w:rFonts w:ascii="宋体" w:hAnsi="宋体" w:cs="宋体" w:hint="eastAsia"/>
                <w:szCs w:val="21"/>
              </w:rPr>
              <w:t>报价</w:t>
            </w:r>
            <w:r>
              <w:rPr>
                <w:rFonts w:ascii="宋体" w:hAnsi="宋体" w:cs="宋体" w:hint="eastAsia"/>
                <w:bCs/>
                <w:szCs w:val="21"/>
              </w:rPr>
              <w:t>供应商之间相互约定给予未中标的供应商利益补偿。</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93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2</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供应商的法定代表人、主要经营负责人、项目</w:t>
            </w:r>
            <w:r>
              <w:rPr>
                <w:rFonts w:ascii="宋体" w:hAnsi="宋体" w:cs="宋体" w:hint="eastAsia"/>
                <w:szCs w:val="21"/>
              </w:rPr>
              <w:t>报价</w:t>
            </w:r>
            <w:r>
              <w:rPr>
                <w:rFonts w:ascii="宋体" w:hAnsi="宋体" w:cs="宋体" w:hint="eastAsia"/>
                <w:snapToGrid w:val="0"/>
                <w:kern w:val="0"/>
                <w:szCs w:val="21"/>
              </w:rPr>
              <w:t>授权代表人、项目负责人、主要技术人员为同一人、属同一单位或者在同一单位缴纳社会保险。</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4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3</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文件由同一单位或者同一人编制，或者由同一人分阶段参与编制的。</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2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4</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文件或部分</w:t>
            </w:r>
            <w:r>
              <w:rPr>
                <w:rFonts w:ascii="宋体" w:hAnsi="宋体" w:cs="宋体" w:hint="eastAsia"/>
                <w:szCs w:val="21"/>
              </w:rPr>
              <w:t>报价</w:t>
            </w:r>
            <w:r>
              <w:rPr>
                <w:rFonts w:ascii="宋体" w:hAnsi="宋体" w:cs="宋体" w:hint="eastAsia"/>
                <w:snapToGrid w:val="0"/>
                <w:kern w:val="0"/>
                <w:szCs w:val="21"/>
              </w:rPr>
              <w:t>文件相互混装。</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1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5</w:t>
            </w:r>
          </w:p>
        </w:tc>
        <w:tc>
          <w:tcPr>
            <w:tcW w:w="6023" w:type="dxa"/>
            <w:vAlign w:val="center"/>
          </w:tcPr>
          <w:p w:rsidR="001A522D" w:rsidRDefault="003F4C22">
            <w:pPr>
              <w:jc w:val="left"/>
              <w:rPr>
                <w:rFonts w:ascii="宋体" w:hAnsi="宋体" w:cs="宋体"/>
                <w:snapToGrid w:val="0"/>
                <w:kern w:val="0"/>
                <w:szCs w:val="21"/>
              </w:rPr>
            </w:pPr>
            <w:r>
              <w:rPr>
                <w:szCs w:val="21"/>
              </w:rPr>
              <w:t>不同</w:t>
            </w:r>
            <w:r>
              <w:rPr>
                <w:rFonts w:ascii="宋体" w:hAnsi="宋体" w:cs="宋体" w:hint="eastAsia"/>
                <w:szCs w:val="21"/>
              </w:rPr>
              <w:t>报价</w:t>
            </w:r>
            <w:r>
              <w:rPr>
                <w:szCs w:val="21"/>
              </w:rPr>
              <w:t>供应商的</w:t>
            </w:r>
            <w:r>
              <w:rPr>
                <w:rFonts w:ascii="宋体" w:hAnsi="宋体" w:cs="宋体" w:hint="eastAsia"/>
                <w:szCs w:val="21"/>
              </w:rPr>
              <w:t>报价</w:t>
            </w:r>
            <w:r>
              <w:rPr>
                <w:szCs w:val="21"/>
              </w:rPr>
              <w:t>文件内容存在非正常一致。</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1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6</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由同一单位工作人员为两家以上（含两家）供应商进行同一项</w:t>
            </w:r>
            <w:r>
              <w:rPr>
                <w:rFonts w:ascii="宋体" w:hAnsi="宋体" w:cs="宋体" w:hint="eastAsia"/>
                <w:szCs w:val="21"/>
              </w:rPr>
              <w:t>报价</w:t>
            </w:r>
            <w:r>
              <w:rPr>
                <w:rFonts w:ascii="宋体" w:hAnsi="宋体" w:cs="宋体" w:hint="eastAsia"/>
                <w:snapToGrid w:val="0"/>
                <w:kern w:val="0"/>
                <w:szCs w:val="21"/>
              </w:rPr>
              <w:t>活动。</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3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7</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人的</w:t>
            </w:r>
            <w:r>
              <w:rPr>
                <w:rFonts w:ascii="宋体" w:hAnsi="宋体" w:cs="宋体" w:hint="eastAsia"/>
                <w:szCs w:val="21"/>
              </w:rPr>
              <w:t>报价</w:t>
            </w:r>
            <w:r>
              <w:rPr>
                <w:rFonts w:ascii="宋体" w:hAnsi="宋体" w:cs="宋体" w:hint="eastAsia"/>
                <w:snapToGrid w:val="0"/>
                <w:kern w:val="0"/>
                <w:szCs w:val="21"/>
              </w:rPr>
              <w:t>文件载明的项目管理成员或者联系人员为同一人。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9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8</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rPr>
              <w:t>不同</w:t>
            </w:r>
            <w:r>
              <w:rPr>
                <w:rFonts w:ascii="宋体" w:hAnsi="宋体" w:cs="宋体" w:hint="eastAsia"/>
                <w:szCs w:val="21"/>
              </w:rPr>
              <w:t>报价</w:t>
            </w:r>
            <w:r>
              <w:rPr>
                <w:rFonts w:ascii="宋体" w:hAnsi="宋体" w:cs="宋体" w:hint="eastAsia"/>
              </w:rPr>
              <w:t>人的</w:t>
            </w:r>
            <w:r>
              <w:rPr>
                <w:rFonts w:ascii="宋体" w:hAnsi="宋体" w:cs="宋体" w:hint="eastAsia"/>
                <w:szCs w:val="21"/>
              </w:rPr>
              <w:t>报价</w:t>
            </w:r>
            <w:r>
              <w:rPr>
                <w:rFonts w:ascii="宋体" w:hAnsi="宋体" w:cs="宋体" w:hint="eastAsia"/>
              </w:rPr>
              <w:t>报价呈规律性差异。</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szCs w:val="21"/>
              </w:rPr>
              <w:t>9</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人之间协商报价等</w:t>
            </w:r>
            <w:r>
              <w:rPr>
                <w:rFonts w:ascii="宋体" w:hAnsi="宋体" w:cs="宋体" w:hint="eastAsia"/>
                <w:szCs w:val="21"/>
              </w:rPr>
              <w:t>报价</w:t>
            </w:r>
            <w:r>
              <w:rPr>
                <w:rFonts w:ascii="宋体" w:hAnsi="宋体" w:hint="eastAsia"/>
                <w:szCs w:val="21"/>
              </w:rPr>
              <w:t>文件的实质性内容。</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人之间约定中标人。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1</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人之间约定部分</w:t>
            </w:r>
            <w:r>
              <w:rPr>
                <w:rFonts w:ascii="宋体" w:hAnsi="宋体" w:cs="宋体" w:hint="eastAsia"/>
                <w:szCs w:val="21"/>
              </w:rPr>
              <w:t>报价</w:t>
            </w:r>
            <w:r>
              <w:rPr>
                <w:rFonts w:ascii="宋体" w:hAnsi="宋体" w:hint="eastAsia"/>
                <w:szCs w:val="21"/>
              </w:rPr>
              <w:t>人放弃</w:t>
            </w:r>
            <w:r>
              <w:rPr>
                <w:rFonts w:ascii="宋体" w:hAnsi="宋体" w:cs="宋体" w:hint="eastAsia"/>
                <w:szCs w:val="21"/>
              </w:rPr>
              <w:t>报价</w:t>
            </w:r>
            <w:r>
              <w:rPr>
                <w:rFonts w:ascii="宋体" w:hAnsi="宋体" w:hint="eastAsia"/>
                <w:szCs w:val="21"/>
              </w:rPr>
              <w:t>或者中标。</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6023" w:type="dxa"/>
            <w:vAlign w:val="center"/>
          </w:tcPr>
          <w:p w:rsidR="001A522D" w:rsidRDefault="003F4C22">
            <w:pPr>
              <w:jc w:val="left"/>
              <w:rPr>
                <w:rFonts w:ascii="宋体" w:hAnsi="宋体" w:cs="宋体"/>
                <w:szCs w:val="21"/>
              </w:rPr>
            </w:pPr>
            <w:r>
              <w:rPr>
                <w:rFonts w:ascii="宋体" w:hAnsi="宋体" w:hint="eastAsia"/>
                <w:szCs w:val="21"/>
              </w:rPr>
              <w:t>属于同一集团、协会、商会等组织成员的</w:t>
            </w:r>
            <w:r>
              <w:rPr>
                <w:rFonts w:ascii="宋体" w:hAnsi="宋体" w:cs="宋体" w:hint="eastAsia"/>
                <w:szCs w:val="21"/>
              </w:rPr>
              <w:t>报价</w:t>
            </w:r>
            <w:r>
              <w:rPr>
                <w:rFonts w:ascii="宋体" w:hAnsi="宋体" w:hint="eastAsia"/>
                <w:szCs w:val="21"/>
              </w:rPr>
              <w:t>人按照该组织要求协同</w:t>
            </w:r>
            <w:r>
              <w:rPr>
                <w:rFonts w:ascii="宋体" w:hAnsi="宋体" w:cs="宋体" w:hint="eastAsia"/>
                <w:szCs w:val="21"/>
              </w:rPr>
              <w:t>报价</w:t>
            </w:r>
            <w:r>
              <w:rPr>
                <w:rFonts w:ascii="宋体" w:hAnsi="宋体" w:hint="eastAsia"/>
                <w:szCs w:val="21"/>
              </w:rPr>
              <w:t>。</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3</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人之间为谋取中标或者排斥特定</w:t>
            </w:r>
            <w:r>
              <w:rPr>
                <w:rFonts w:ascii="宋体" w:hAnsi="宋体" w:cs="宋体" w:hint="eastAsia"/>
                <w:szCs w:val="21"/>
              </w:rPr>
              <w:t>报价</w:t>
            </w:r>
            <w:r>
              <w:rPr>
                <w:rFonts w:ascii="宋体" w:hAnsi="宋体" w:hint="eastAsia"/>
                <w:szCs w:val="21"/>
              </w:rPr>
              <w:t>人而采取的其他联合行动。</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4</w:t>
            </w:r>
          </w:p>
        </w:tc>
        <w:tc>
          <w:tcPr>
            <w:tcW w:w="6023" w:type="dxa"/>
            <w:vAlign w:val="center"/>
          </w:tcPr>
          <w:p w:rsidR="001A522D" w:rsidRDefault="003F4C22">
            <w:pPr>
              <w:jc w:val="left"/>
              <w:rPr>
                <w:rFonts w:ascii="宋体" w:hAnsi="宋体" w:cs="宋体"/>
                <w:szCs w:val="21"/>
              </w:rPr>
            </w:pPr>
            <w:r>
              <w:rPr>
                <w:rFonts w:ascii="宋体" w:hAnsi="宋体" w:hint="eastAsia"/>
                <w:snapToGrid w:val="0"/>
              </w:rPr>
              <w:t>其他与询价采购活动参加人串通</w:t>
            </w:r>
            <w:r>
              <w:rPr>
                <w:rFonts w:ascii="宋体" w:hAnsi="宋体" w:cs="宋体" w:hint="eastAsia"/>
                <w:szCs w:val="21"/>
              </w:rPr>
              <w:t>报价</w:t>
            </w:r>
            <w:r>
              <w:rPr>
                <w:rFonts w:ascii="宋体" w:hAnsi="宋体" w:hint="eastAsia"/>
                <w:snapToGrid w:val="0"/>
              </w:rPr>
              <w:t>的</w:t>
            </w:r>
            <w:r>
              <w:rPr>
                <w:rFonts w:ascii="宋体" w:hAnsi="宋体" w:cs="宋体" w:hint="eastAsia"/>
                <w:szCs w:val="21"/>
              </w:rPr>
              <w:t>行为。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5</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通过转让或者租借等方式从其他单位获取资格或者资质证书报价。</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6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6</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由其他单位或者其他单位负责人在报价供应商编制的报价文件上加盖印章或者签字。</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93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7</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项目负责人或者主要技术人员不是本单位人员，不能提供项目负责人或者主要技术人员的劳动合同、社会保险等劳动关系证明材料。</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76"/>
          <w:jc w:val="center"/>
        </w:trPr>
        <w:tc>
          <w:tcPr>
            <w:tcW w:w="761" w:type="dxa"/>
            <w:vAlign w:val="center"/>
          </w:tcPr>
          <w:p w:rsidR="001A522D" w:rsidRDefault="003F4C22">
            <w:pPr>
              <w:spacing w:line="360" w:lineRule="exact"/>
              <w:jc w:val="center"/>
              <w:rPr>
                <w:rFonts w:ascii="宋体" w:hAnsi="宋体"/>
                <w:szCs w:val="21"/>
              </w:rPr>
            </w:pPr>
            <w:r>
              <w:rPr>
                <w:rFonts w:ascii="宋体" w:hAnsi="宋体"/>
                <w:szCs w:val="21"/>
              </w:rPr>
              <w:lastRenderedPageBreak/>
              <w:t>18</w:t>
            </w:r>
          </w:p>
        </w:tc>
        <w:tc>
          <w:tcPr>
            <w:tcW w:w="6023" w:type="dxa"/>
            <w:vAlign w:val="center"/>
          </w:tcPr>
          <w:p w:rsidR="001A522D" w:rsidRDefault="003F4C22">
            <w:pPr>
              <w:jc w:val="left"/>
              <w:rPr>
                <w:rFonts w:ascii="宋体" w:hAnsi="宋体" w:cs="宋体"/>
                <w:snapToGrid w:val="0"/>
                <w:kern w:val="0"/>
                <w:szCs w:val="21"/>
              </w:rPr>
            </w:pPr>
            <w:r>
              <w:rPr>
                <w:szCs w:val="21"/>
              </w:rPr>
              <w:t>其他隐瞒真实情况、提供虚假资料的行为。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bl>
    <w:p w:rsidR="001A522D" w:rsidRDefault="003F4C22">
      <w:pPr>
        <w:spacing w:line="360" w:lineRule="auto"/>
        <w:jc w:val="left"/>
        <w:rPr>
          <w:rFonts w:ascii="宋体" w:hAnsi="宋体" w:cs="宋体"/>
          <w:szCs w:val="21"/>
        </w:rPr>
      </w:pPr>
      <w:r>
        <w:rPr>
          <w:rFonts w:ascii="宋体" w:hAnsi="宋体" w:cs="宋体" w:hint="eastAsia"/>
          <w:szCs w:val="21"/>
        </w:rPr>
        <w:t>注：报价（响应）供应商出现上述与其他采购参加人串通报价、隐瞒真实情况或提供虚假资料行为的，将依法承担法律责任。</w:t>
      </w:r>
    </w:p>
    <w:p w:rsidR="001A522D" w:rsidRDefault="001A522D">
      <w:pPr>
        <w:pStyle w:val="20"/>
        <w:spacing w:line="400" w:lineRule="exact"/>
        <w:rPr>
          <w:rFonts w:ascii="仿宋" w:eastAsia="仿宋" w:hAnsi="仿宋"/>
        </w:rPr>
      </w:pPr>
    </w:p>
    <w:p w:rsidR="001A522D" w:rsidRDefault="003F4C22">
      <w:pPr>
        <w:rPr>
          <w:rFonts w:ascii="仿宋" w:eastAsia="仿宋" w:hAnsi="仿宋"/>
        </w:rPr>
      </w:pPr>
      <w:r>
        <w:rPr>
          <w:rFonts w:ascii="仿宋" w:eastAsia="仿宋" w:hAnsi="仿宋" w:hint="eastAsia"/>
        </w:rPr>
        <w:br w:type="page"/>
      </w:r>
    </w:p>
    <w:p w:rsidR="001A522D" w:rsidRDefault="003F4C22">
      <w:pPr>
        <w:pStyle w:val="20"/>
        <w:spacing w:line="400" w:lineRule="exact"/>
        <w:rPr>
          <w:rFonts w:ascii="仿宋" w:eastAsia="仿宋" w:hAnsi="仿宋"/>
        </w:rPr>
      </w:pPr>
      <w:r>
        <w:rPr>
          <w:rFonts w:ascii="仿宋" w:eastAsia="仿宋" w:hAnsi="仿宋" w:hint="eastAsia"/>
        </w:rPr>
        <w:lastRenderedPageBreak/>
        <w:t>供应商基本情况表</w:t>
      </w:r>
    </w:p>
    <w:p w:rsidR="001A522D" w:rsidRDefault="003F4C22">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1A522D" w:rsidRDefault="001A522D">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1A522D">
        <w:trPr>
          <w:trHeight w:val="633"/>
          <w:jc w:val="center"/>
        </w:trPr>
        <w:tc>
          <w:tcPr>
            <w:tcW w:w="1416" w:type="dxa"/>
            <w:gridSpan w:val="2"/>
          </w:tcPr>
          <w:p w:rsidR="001A522D" w:rsidRDefault="003F4C22">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1A522D" w:rsidRDefault="001A522D">
            <w:pPr>
              <w:jc w:val="center"/>
              <w:rPr>
                <w:rFonts w:ascii="宋体" w:hAnsi="宋体" w:cs="宋体"/>
                <w:szCs w:val="21"/>
              </w:rPr>
            </w:pPr>
          </w:p>
        </w:tc>
        <w:tc>
          <w:tcPr>
            <w:tcW w:w="1990" w:type="dxa"/>
            <w:gridSpan w:val="2"/>
          </w:tcPr>
          <w:p w:rsidR="001A522D" w:rsidRDefault="003F4C22">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1A522D" w:rsidRDefault="001A522D">
            <w:pPr>
              <w:jc w:val="center"/>
              <w:rPr>
                <w:rFonts w:ascii="宋体" w:hAnsi="宋体" w:cs="宋体"/>
                <w:szCs w:val="21"/>
              </w:rPr>
            </w:pPr>
          </w:p>
        </w:tc>
      </w:tr>
      <w:tr w:rsidR="001A522D">
        <w:trPr>
          <w:trHeight w:val="706"/>
          <w:jc w:val="center"/>
        </w:trPr>
        <w:tc>
          <w:tcPr>
            <w:tcW w:w="1416" w:type="dxa"/>
            <w:gridSpan w:val="2"/>
          </w:tcPr>
          <w:p w:rsidR="001A522D" w:rsidRDefault="003F4C22">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报价（响</w:t>
            </w:r>
            <w:r>
              <w:rPr>
                <w:rFonts w:ascii="宋体" w:eastAsia="宋体" w:hAnsi="宋体" w:cs="宋体" w:hint="eastAsia"/>
                <w:spacing w:val="-5"/>
                <w:sz w:val="21"/>
                <w:szCs w:val="21"/>
              </w:rPr>
              <w:t>应）供应商</w:t>
            </w:r>
          </w:p>
        </w:tc>
        <w:tc>
          <w:tcPr>
            <w:tcW w:w="2551" w:type="dxa"/>
            <w:gridSpan w:val="2"/>
            <w:vAlign w:val="center"/>
          </w:tcPr>
          <w:p w:rsidR="001A522D" w:rsidRDefault="001A522D">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1A522D" w:rsidRDefault="003F4C22">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1A522D" w:rsidRDefault="001A522D">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1A522D">
        <w:trPr>
          <w:trHeight w:val="629"/>
          <w:jc w:val="center"/>
        </w:trPr>
        <w:tc>
          <w:tcPr>
            <w:tcW w:w="8945" w:type="dxa"/>
            <w:gridSpan w:val="8"/>
          </w:tcPr>
          <w:p w:rsidR="001A522D" w:rsidRDefault="003F4C22">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报价（响应）供应商相关人员情况</w:t>
            </w:r>
          </w:p>
        </w:tc>
      </w:tr>
      <w:tr w:rsidR="001A522D">
        <w:trPr>
          <w:trHeight w:val="705"/>
          <w:jc w:val="center"/>
        </w:trPr>
        <w:tc>
          <w:tcPr>
            <w:tcW w:w="740" w:type="dxa"/>
          </w:tcPr>
          <w:p w:rsidR="001A522D" w:rsidRDefault="003F4C22">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1A522D" w:rsidRDefault="003F4C22">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1A522D" w:rsidRDefault="003F4C22">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1A522D" w:rsidRDefault="003F4C22">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1A522D" w:rsidRDefault="003F4C22">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1A522D" w:rsidRDefault="003F4C22">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1A522D">
        <w:trPr>
          <w:trHeight w:val="924"/>
          <w:jc w:val="center"/>
        </w:trPr>
        <w:tc>
          <w:tcPr>
            <w:tcW w:w="740" w:type="dxa"/>
          </w:tcPr>
          <w:p w:rsidR="001A522D" w:rsidRDefault="001A522D">
            <w:pPr>
              <w:spacing w:line="252" w:lineRule="auto"/>
              <w:rPr>
                <w:rFonts w:ascii="宋体" w:hAnsi="宋体" w:cs="宋体"/>
                <w:szCs w:val="21"/>
              </w:rPr>
            </w:pPr>
          </w:p>
          <w:p w:rsidR="001A522D" w:rsidRDefault="003F4C2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1A522D" w:rsidRDefault="003F4C22">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1A522D" w:rsidRDefault="003F4C22">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项目报价授权代表人</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1A522D" w:rsidRDefault="003F4C22">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1A522D" w:rsidRDefault="003F4C22">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1A522D" w:rsidRDefault="003F4C22">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报价文件编制人员</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8945" w:type="dxa"/>
            <w:gridSpan w:val="8"/>
          </w:tcPr>
          <w:p w:rsidR="001A522D" w:rsidRDefault="003F4C22">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1A522D" w:rsidRDefault="003F4C22">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同一人员可以担任多个职务。上述项目负责人、主要技术人员必须为供应商本单位人员，主要技术人员不等同于项目团队成员。</w:t>
            </w:r>
          </w:p>
          <w:p w:rsidR="001A522D" w:rsidRDefault="003F4C22">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法定代表人/单位负责人/主要经营负责人一栏填写“法定代表人”信息。</w:t>
            </w:r>
          </w:p>
        </w:tc>
      </w:tr>
      <w:tr w:rsidR="001A522D">
        <w:trPr>
          <w:trHeight w:val="629"/>
          <w:jc w:val="center"/>
        </w:trPr>
        <w:tc>
          <w:tcPr>
            <w:tcW w:w="8945" w:type="dxa"/>
            <w:gridSpan w:val="8"/>
          </w:tcPr>
          <w:p w:rsidR="001A522D" w:rsidRDefault="003F4C22">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报价（响应）供应商关联关系情况</w:t>
            </w:r>
          </w:p>
        </w:tc>
      </w:tr>
      <w:tr w:rsidR="001A522D">
        <w:trPr>
          <w:trHeight w:val="629"/>
          <w:jc w:val="center"/>
        </w:trPr>
        <w:tc>
          <w:tcPr>
            <w:tcW w:w="740" w:type="dxa"/>
          </w:tcPr>
          <w:p w:rsidR="001A522D" w:rsidRDefault="003F4C22">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1A522D" w:rsidRDefault="003F4C22">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1A522D" w:rsidRDefault="003F4C22">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1A522D" w:rsidRDefault="003F4C22">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1A522D">
        <w:trPr>
          <w:trHeight w:val="1582"/>
          <w:jc w:val="center"/>
        </w:trPr>
        <w:tc>
          <w:tcPr>
            <w:tcW w:w="740" w:type="dxa"/>
          </w:tcPr>
          <w:p w:rsidR="001A522D" w:rsidRDefault="001A522D">
            <w:pPr>
              <w:spacing w:line="290" w:lineRule="auto"/>
              <w:rPr>
                <w:rFonts w:ascii="宋体" w:hAnsi="宋体" w:cs="宋体"/>
                <w:szCs w:val="21"/>
              </w:rPr>
            </w:pPr>
          </w:p>
          <w:p w:rsidR="001A522D" w:rsidRDefault="001A522D">
            <w:pPr>
              <w:spacing w:line="290" w:lineRule="auto"/>
              <w:rPr>
                <w:rFonts w:ascii="宋体" w:hAnsi="宋体" w:cs="宋体"/>
                <w:szCs w:val="21"/>
              </w:rPr>
            </w:pPr>
          </w:p>
          <w:p w:rsidR="001A522D" w:rsidRDefault="003F4C2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1A522D" w:rsidRDefault="001A522D">
            <w:pPr>
              <w:spacing w:line="274" w:lineRule="auto"/>
              <w:rPr>
                <w:rFonts w:ascii="宋体" w:hAnsi="宋体" w:cs="宋体"/>
                <w:szCs w:val="21"/>
              </w:rPr>
            </w:pPr>
          </w:p>
          <w:p w:rsidR="001A522D" w:rsidRDefault="001A522D">
            <w:pPr>
              <w:spacing w:line="274" w:lineRule="auto"/>
              <w:rPr>
                <w:rFonts w:ascii="宋体" w:hAnsi="宋体" w:cs="宋体"/>
                <w:szCs w:val="21"/>
              </w:rPr>
            </w:pPr>
          </w:p>
          <w:p w:rsidR="001A522D" w:rsidRDefault="003F4C22">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1A522D" w:rsidRDefault="001A522D">
            <w:pPr>
              <w:jc w:val="center"/>
              <w:rPr>
                <w:rFonts w:ascii="宋体" w:hAnsi="宋体" w:cs="宋体"/>
                <w:szCs w:val="21"/>
              </w:rPr>
            </w:pPr>
          </w:p>
        </w:tc>
        <w:tc>
          <w:tcPr>
            <w:tcW w:w="4187" w:type="dxa"/>
            <w:gridSpan w:val="3"/>
            <w:vAlign w:val="center"/>
          </w:tcPr>
          <w:p w:rsidR="001A522D" w:rsidRDefault="003F4C22">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w:t>
            </w:r>
            <w:r>
              <w:rPr>
                <w:rFonts w:ascii="宋体" w:eastAsia="宋体" w:hAnsi="宋体" w:cs="宋体" w:hint="eastAsia"/>
                <w:spacing w:val="-2"/>
                <w:sz w:val="21"/>
                <w:szCs w:val="21"/>
                <w:lang w:eastAsia="zh-CN"/>
              </w:rPr>
              <w:t>报价</w:t>
            </w:r>
            <w:r>
              <w:rPr>
                <w:rFonts w:ascii="宋体" w:eastAsia="宋体" w:hAnsi="宋体" w:cs="宋体" w:hint="eastAsia"/>
                <w:spacing w:val="-1"/>
                <w:sz w:val="21"/>
                <w:szCs w:val="21"/>
                <w:lang w:eastAsia="zh-CN"/>
              </w:rPr>
              <w:t>（响应）供应商资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w:t>
            </w:r>
            <w:r>
              <w:rPr>
                <w:rFonts w:ascii="宋体" w:eastAsia="宋体" w:hAnsi="宋体" w:cs="宋体" w:hint="eastAsia"/>
                <w:spacing w:val="-2"/>
                <w:sz w:val="21"/>
                <w:szCs w:val="21"/>
                <w:lang w:eastAsia="zh-CN"/>
              </w:rPr>
              <w:t>报价</w:t>
            </w:r>
            <w:r>
              <w:rPr>
                <w:rFonts w:ascii="宋体" w:eastAsia="宋体" w:hAnsi="宋体" w:cs="宋体" w:hint="eastAsia"/>
                <w:spacing w:val="-9"/>
                <w:sz w:val="21"/>
                <w:szCs w:val="21"/>
                <w:lang w:eastAsia="zh-CN"/>
              </w:rPr>
              <w:t>（响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1A522D">
        <w:trPr>
          <w:trHeight w:val="705"/>
          <w:jc w:val="center"/>
        </w:trPr>
        <w:tc>
          <w:tcPr>
            <w:tcW w:w="740" w:type="dxa"/>
          </w:tcPr>
          <w:p w:rsidR="001A522D" w:rsidRDefault="003F4C22">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1A522D" w:rsidRDefault="003F4C22">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1A522D" w:rsidRDefault="001A522D">
            <w:pPr>
              <w:jc w:val="center"/>
              <w:rPr>
                <w:rFonts w:ascii="宋体" w:hAnsi="宋体" w:cs="宋体"/>
                <w:szCs w:val="21"/>
              </w:rPr>
            </w:pPr>
          </w:p>
        </w:tc>
        <w:tc>
          <w:tcPr>
            <w:tcW w:w="4187" w:type="dxa"/>
            <w:gridSpan w:val="3"/>
          </w:tcPr>
          <w:p w:rsidR="001A522D" w:rsidRDefault="003F4C22">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w:t>
            </w:r>
            <w:r>
              <w:rPr>
                <w:rFonts w:ascii="宋体" w:eastAsia="宋体" w:hAnsi="宋体" w:cs="宋体" w:hint="eastAsia"/>
                <w:spacing w:val="-2"/>
                <w:sz w:val="21"/>
                <w:szCs w:val="21"/>
                <w:lang w:eastAsia="zh-CN"/>
              </w:rPr>
              <w:t>报价</w:t>
            </w:r>
            <w:r>
              <w:rPr>
                <w:rFonts w:ascii="宋体" w:eastAsia="宋体" w:hAnsi="宋体" w:cs="宋体" w:hint="eastAsia"/>
                <w:spacing w:val="-8"/>
                <w:sz w:val="21"/>
                <w:szCs w:val="21"/>
                <w:lang w:eastAsia="zh-CN"/>
              </w:rPr>
              <w:t>（响应）供应商不具有出资持</w:t>
            </w:r>
            <w:r>
              <w:rPr>
                <w:rFonts w:ascii="宋体" w:eastAsia="宋体" w:hAnsi="宋体" w:cs="宋体" w:hint="eastAsia"/>
                <w:spacing w:val="-3"/>
                <w:sz w:val="21"/>
                <w:szCs w:val="21"/>
                <w:lang w:eastAsia="zh-CN"/>
              </w:rPr>
              <w:t>股关系，但对其存在管理关系的主体。</w:t>
            </w:r>
          </w:p>
        </w:tc>
      </w:tr>
      <w:tr w:rsidR="001A522D">
        <w:trPr>
          <w:trHeight w:val="541"/>
          <w:jc w:val="center"/>
        </w:trPr>
        <w:tc>
          <w:tcPr>
            <w:tcW w:w="8945" w:type="dxa"/>
            <w:gridSpan w:val="8"/>
          </w:tcPr>
          <w:p w:rsidR="001A522D" w:rsidRDefault="003F4C22">
            <w:pPr>
              <w:pStyle w:val="TableText"/>
              <w:spacing w:before="42" w:line="180"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1A522D" w:rsidRDefault="001A522D">
      <w:pPr>
        <w:spacing w:line="360" w:lineRule="auto"/>
        <w:rPr>
          <w:rFonts w:ascii="宋体" w:hAnsi="宋体" w:cs="宋体"/>
        </w:rPr>
      </w:pPr>
    </w:p>
    <w:p w:rsidR="001A522D" w:rsidRDefault="001A522D">
      <w:pPr>
        <w:spacing w:line="360" w:lineRule="auto"/>
        <w:rPr>
          <w:rFonts w:ascii="宋体" w:hAnsi="宋体" w:cs="宋体"/>
        </w:rPr>
      </w:pPr>
    </w:p>
    <w:p w:rsidR="001A522D" w:rsidRDefault="003F4C22">
      <w:pPr>
        <w:spacing w:line="360" w:lineRule="auto"/>
        <w:rPr>
          <w:rFonts w:ascii="宋体" w:hAnsi="宋体" w:cs="宋体"/>
          <w:b/>
          <w:bCs/>
        </w:rPr>
      </w:pPr>
      <w:r>
        <w:rPr>
          <w:rFonts w:ascii="宋体" w:hAnsi="宋体" w:cs="宋体" w:hint="eastAsia"/>
          <w:b/>
          <w:bCs/>
        </w:rPr>
        <w:lastRenderedPageBreak/>
        <w:t>填报要求：</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1、报价（响应）供应商须如实填报《供应商基本情况表》并加盖报价（响应）供应商公章。</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2、报价（响应）供应商需提供法定代表人、主要经营负责人、项目报价授权代表人、项目负责人、主要技术人员、报价文件编制人员</w:t>
      </w:r>
      <w:r>
        <w:rPr>
          <w:rFonts w:ascii="宋体" w:hAnsi="宋体" w:cs="宋体" w:hint="eastAsia"/>
          <w:b/>
          <w:bCs/>
          <w:highlight w:val="yellow"/>
        </w:rPr>
        <w:t>在报价（响应）截止日前最近一个月载有社保部门或税务部门公章的社会保险证明材料（如因主管部门原因最近一个月的社保证明无法提供，可往前顺延一至二个月）</w:t>
      </w:r>
      <w:r>
        <w:rPr>
          <w:rFonts w:ascii="宋体" w:hAnsi="宋体" w:cs="宋体" w:hint="eastAsia"/>
          <w:b/>
          <w:bCs/>
        </w:rPr>
        <w:t>。</w:t>
      </w:r>
    </w:p>
    <w:p w:rsidR="001A522D" w:rsidRDefault="003F4C22">
      <w:pPr>
        <w:spacing w:line="360" w:lineRule="auto"/>
        <w:rPr>
          <w:rFonts w:ascii="宋体" w:hAnsi="宋体" w:cs="宋体"/>
          <w:b/>
          <w:bCs/>
        </w:rPr>
      </w:pPr>
      <w:r>
        <w:rPr>
          <w:rFonts w:ascii="宋体" w:hAnsi="宋体" w:cs="宋体" w:hint="eastAsia"/>
          <w:b/>
          <w:bCs/>
        </w:rPr>
        <w:t>注：1) 报价（响应）供应商应如实提供上述人员的社会保险证明，</w:t>
      </w:r>
      <w:r>
        <w:rPr>
          <w:rFonts w:ascii="宋体" w:hAnsi="宋体" w:cs="宋体" w:hint="eastAsia"/>
          <w:b/>
          <w:bCs/>
          <w:highlight w:val="yellow"/>
        </w:rPr>
        <w:t>如社会保险未由报价（响应）供应商缴纳，亦须提供相应单位为其缴纳的社会保险证明。</w:t>
      </w:r>
    </w:p>
    <w:p w:rsidR="001A522D" w:rsidRDefault="003F4C22">
      <w:pPr>
        <w:spacing w:line="360" w:lineRule="auto"/>
        <w:rPr>
          <w:rFonts w:ascii="宋体" w:hAnsi="宋体" w:cs="宋体"/>
          <w:b/>
          <w:bCs/>
        </w:rPr>
      </w:pPr>
      <w:r>
        <w:rPr>
          <w:rFonts w:ascii="宋体" w:hAnsi="宋体" w:cs="宋体" w:hint="eastAsia"/>
          <w:b/>
          <w:bCs/>
        </w:rPr>
        <w:t>2)如因为主管部门原因无法提供社保证明的，需提供主管部门官方通知证明（或官网公告截图）。</w:t>
      </w:r>
    </w:p>
    <w:p w:rsidR="001A522D" w:rsidRDefault="003F4C22">
      <w:pPr>
        <w:spacing w:line="360" w:lineRule="auto"/>
        <w:rPr>
          <w:rFonts w:ascii="宋体" w:hAnsi="宋体" w:cs="宋体"/>
          <w:b/>
          <w:bCs/>
        </w:rPr>
      </w:pPr>
      <w:r>
        <w:rPr>
          <w:rFonts w:ascii="宋体" w:hAnsi="宋体" w:cs="宋体" w:hint="eastAsia"/>
          <w:b/>
          <w:bCs/>
        </w:rPr>
        <w:t>3)如报价（响应）供应商为新成立单位且成立时间不足一个月或相关人员任职不足一个月，无法提供社保证明的，应提供加盖报价（响应）供应商公章的情况说明或者证明材料。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4)如为退休人员，无法提供社保证明的，应提供加盖报价（响应）供应商公章的情况说明或者证明材料。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5)如为依法不需要缴纳社会保险或因为单位特殊性质、人员特殊情况等原因无法提供社保证明的，应提供加盖报价（响应）供应商公章的情况说明或者证明材料。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6)如本项目未安排项目报价授权代表人、项目负责人、主要技术人员的，相关人员信息可填写“无”，无需提供未安排人员的社保证明。</w:t>
      </w:r>
    </w:p>
    <w:p w:rsidR="001A522D" w:rsidRDefault="003F4C22">
      <w:pPr>
        <w:spacing w:line="360" w:lineRule="auto"/>
        <w:rPr>
          <w:rFonts w:ascii="宋体" w:hAnsi="宋体" w:cs="宋体"/>
          <w:b/>
          <w:bCs/>
        </w:rPr>
      </w:pPr>
      <w:r>
        <w:rPr>
          <w:rFonts w:ascii="宋体" w:hAnsi="宋体" w:cs="宋体" w:hint="eastAsia"/>
          <w:b/>
          <w:bCs/>
        </w:rPr>
        <w:t>7）本表中填报的人员姓名、身份证号码、缴纳社会保险单位应与社保证明材料中显示的信息相同。</w:t>
      </w:r>
    </w:p>
    <w:p w:rsidR="001A522D" w:rsidRDefault="003F4C22">
      <w:pPr>
        <w:spacing w:line="360" w:lineRule="auto"/>
        <w:rPr>
          <w:rFonts w:ascii="宋体" w:hAnsi="宋体" w:cs="宋体"/>
          <w:b/>
          <w:bCs/>
          <w:highlight w:val="yellow"/>
        </w:rPr>
      </w:pPr>
      <w:r>
        <w:rPr>
          <w:rFonts w:ascii="宋体" w:hAnsi="宋体" w:cs="宋体" w:hint="eastAsia"/>
          <w:b/>
          <w:bCs/>
          <w:highlight w:val="yellow"/>
        </w:rPr>
        <w:t>8）报价（响应）供应商未按要求填报《供应商基本情况表》或未加盖公章或未按要求提供证明材料的，将按报价（响应）无效处理。</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3、如审查发现报价（响应）供应商填报信息与其他平台查询结果不一致，将要求供应商在评审期间合理的时间内提供书面说明，供应商未按要求提供书面说明的，将导致报价（响应）无效。</w:t>
      </w: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3F4C22">
      <w:pPr>
        <w:pStyle w:val="20"/>
        <w:spacing w:line="400" w:lineRule="exact"/>
        <w:rPr>
          <w:rFonts w:ascii="仿宋" w:eastAsia="仿宋" w:hAnsi="仿宋"/>
        </w:rPr>
      </w:pPr>
      <w:r>
        <w:rPr>
          <w:rFonts w:ascii="仿宋" w:eastAsia="仿宋" w:hAnsi="仿宋" w:hint="eastAsia"/>
        </w:rPr>
        <w:lastRenderedPageBreak/>
        <w:t>个人社保缴纳明细截图</w:t>
      </w:r>
    </w:p>
    <w:p w:rsidR="001A522D" w:rsidRDefault="003F4C22">
      <w:pPr>
        <w:spacing w:line="560" w:lineRule="exact"/>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2、项目报价授权代表人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3、项目负责人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4、主要技术人员</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numPr>
          <w:ilvl w:val="0"/>
          <w:numId w:val="6"/>
        </w:numPr>
        <w:spacing w:line="560" w:lineRule="exact"/>
        <w:rPr>
          <w:rFonts w:ascii="宋体" w:hAnsi="宋体" w:cs="宋体"/>
          <w:spacing w:val="-2"/>
          <w:szCs w:val="21"/>
        </w:rPr>
      </w:pPr>
      <w:r>
        <w:rPr>
          <w:rFonts w:ascii="宋体" w:hAnsi="宋体" w:cs="宋体" w:hint="eastAsia"/>
          <w:szCs w:val="21"/>
        </w:rPr>
        <w:t>报价</w:t>
      </w:r>
      <w:r>
        <w:rPr>
          <w:rFonts w:ascii="宋体" w:hAnsi="宋体" w:cs="宋体" w:hint="eastAsia"/>
          <w:spacing w:val="-2"/>
          <w:szCs w:val="21"/>
        </w:rPr>
        <w:t>文件编制人员</w:t>
      </w:r>
    </w:p>
    <w:p w:rsidR="001A522D" w:rsidRDefault="001A522D">
      <w:pPr>
        <w:spacing w:line="560" w:lineRule="exact"/>
        <w:rPr>
          <w:rFonts w:ascii="宋体" w:hAnsi="宋体" w:cs="宋体"/>
          <w:spacing w:val="-2"/>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其他说明材料：(可以根据项目情况增添附件)</w:t>
      </w:r>
    </w:p>
    <w:p w:rsidR="001A522D" w:rsidRDefault="001A522D">
      <w:pPr>
        <w:pStyle w:val="20"/>
      </w:pPr>
    </w:p>
    <w:p w:rsidR="001A522D" w:rsidRDefault="003F4C22">
      <w:pPr>
        <w:spacing w:line="560" w:lineRule="exact"/>
        <w:rPr>
          <w:rFonts w:ascii="宋体" w:hAnsi="宋体" w:cs="宋体"/>
          <w:szCs w:val="21"/>
        </w:rPr>
      </w:pPr>
      <w:r>
        <w:rPr>
          <w:rFonts w:ascii="宋体" w:hAnsi="宋体" w:cs="宋体" w:hint="eastAsia"/>
          <w:szCs w:val="21"/>
        </w:rPr>
        <w:t>注：同一人员兼任不同职务的，可以合并提供社保等证明材料，本格式仅供参考。</w:t>
      </w:r>
    </w:p>
    <w:p w:rsidR="001A522D" w:rsidRDefault="001A522D"/>
    <w:p w:rsidR="001A522D" w:rsidRDefault="003F4C22">
      <w:pPr>
        <w:rPr>
          <w:rFonts w:asciiTheme="minorEastAsia" w:eastAsiaTheme="minorEastAsia" w:hAnsiTheme="minorEastAsia"/>
        </w:rPr>
      </w:pPr>
      <w:r>
        <w:rPr>
          <w:rFonts w:asciiTheme="minorEastAsia" w:eastAsiaTheme="minorEastAsia" w:hAnsiTheme="minorEastAsia" w:hint="eastAsia"/>
        </w:rPr>
        <w:br w:type="page"/>
      </w:r>
    </w:p>
    <w:p w:rsidR="001A522D" w:rsidRDefault="003F4C22">
      <w:pPr>
        <w:pStyle w:val="3"/>
        <w:tabs>
          <w:tab w:val="left" w:pos="371"/>
        </w:tabs>
        <w:spacing w:before="120" w:after="120"/>
        <w:ind w:leftChars="-1" w:left="-1" w:hanging="1"/>
        <w:jc w:val="center"/>
        <w:rPr>
          <w:rFonts w:asciiTheme="minorEastAsia" w:eastAsiaTheme="minorEastAsia" w:hAnsiTheme="minorEastAsia"/>
          <w:snapToGrid w:val="0"/>
          <w:kern w:val="0"/>
        </w:rPr>
      </w:pPr>
      <w:r>
        <w:rPr>
          <w:rFonts w:asciiTheme="minorEastAsia" w:eastAsiaTheme="minorEastAsia" w:hAnsiTheme="minorEastAsia" w:hint="eastAsia"/>
        </w:rPr>
        <w:lastRenderedPageBreak/>
        <w:t>格式1  资格证明文件</w:t>
      </w:r>
      <w:bookmarkEnd w:id="6"/>
      <w:bookmarkEnd w:id="7"/>
      <w:bookmarkEnd w:id="8"/>
      <w:bookmarkEnd w:id="9"/>
      <w:bookmarkEnd w:id="10"/>
    </w:p>
    <w:p w:rsidR="001A522D" w:rsidRDefault="001A522D">
      <w:pPr>
        <w:adjustRightInd w:val="0"/>
        <w:snapToGrid w:val="0"/>
        <w:spacing w:line="360" w:lineRule="auto"/>
        <w:ind w:firstLineChars="202" w:firstLine="424"/>
        <w:rPr>
          <w:rFonts w:ascii="宋体" w:hAnsi="宋体"/>
          <w:bCs/>
          <w:snapToGrid w:val="0"/>
          <w:kern w:val="0"/>
          <w:szCs w:val="21"/>
        </w:rPr>
      </w:pPr>
    </w:p>
    <w:p w:rsidR="001A522D" w:rsidRDefault="003F4C22">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1A522D" w:rsidRDefault="003F4C22">
      <w:pPr>
        <w:spacing w:line="400" w:lineRule="exact"/>
        <w:ind w:firstLineChars="200" w:firstLine="420"/>
        <w:rPr>
          <w:rFonts w:ascii="宋体" w:hAnsi="宋体"/>
          <w:snapToGrid w:val="0"/>
        </w:rPr>
      </w:pPr>
      <w:r>
        <w:rPr>
          <w:rFonts w:ascii="宋体" w:hAnsi="宋体" w:cs="Courier New" w:hint="eastAsia"/>
          <w:snapToGrid w:val="0"/>
          <w:szCs w:val="18"/>
        </w:rPr>
        <w:t>注：</w:t>
      </w:r>
      <w:r>
        <w:rPr>
          <w:rFonts w:ascii="宋体" w:hAnsi="宋体" w:hint="eastAsia"/>
          <w:snapToGrid w:val="0"/>
        </w:rPr>
        <w:t>如果是分支机构参与</w:t>
      </w:r>
      <w:r>
        <w:rPr>
          <w:rFonts w:ascii="宋体" w:hAnsi="宋体" w:cs="宋体" w:hint="eastAsia"/>
          <w:szCs w:val="21"/>
        </w:rPr>
        <w:t>报价</w:t>
      </w:r>
      <w:r>
        <w:rPr>
          <w:rFonts w:ascii="宋体" w:hAnsi="宋体" w:hint="eastAsia"/>
          <w:snapToGrid w:val="0"/>
        </w:rPr>
        <w:t>，还须同时提供其具有独立法人资格的上级主体出具的有效授权书及上级主体的营业执照或法人证书等证明材料复印件或扫描件加盖</w:t>
      </w:r>
      <w:r>
        <w:rPr>
          <w:rFonts w:ascii="宋体" w:hAnsi="宋体" w:cs="宋体" w:hint="eastAsia"/>
          <w:szCs w:val="21"/>
        </w:rPr>
        <w:t>报价</w:t>
      </w:r>
      <w:r>
        <w:rPr>
          <w:rFonts w:ascii="宋体" w:hAnsi="宋体" w:hint="eastAsia"/>
          <w:snapToGrid w:val="0"/>
        </w:rPr>
        <w:t>人公章，原件备查；本项目不接受总公司与分支机构同时参与</w:t>
      </w:r>
      <w:r>
        <w:rPr>
          <w:rFonts w:ascii="宋体" w:hAnsi="宋体" w:cs="宋体" w:hint="eastAsia"/>
          <w:szCs w:val="21"/>
        </w:rPr>
        <w:t>报价</w:t>
      </w:r>
      <w:r>
        <w:rPr>
          <w:rFonts w:ascii="宋体" w:hAnsi="宋体" w:hint="eastAsia"/>
          <w:snapToGrid w:val="0"/>
        </w:rPr>
        <w:t>，也不接受同一总公司有两个或以上分支机构参与</w:t>
      </w:r>
      <w:r>
        <w:rPr>
          <w:rFonts w:ascii="宋体" w:hAnsi="宋体" w:cs="宋体" w:hint="eastAsia"/>
          <w:szCs w:val="21"/>
        </w:rPr>
        <w:t>报价</w:t>
      </w:r>
      <w:r>
        <w:rPr>
          <w:rFonts w:ascii="宋体" w:hAnsi="宋体" w:hint="eastAsia"/>
          <w:snapToGrid w:val="0"/>
        </w:rPr>
        <w:t>，如出现以上情形，该两家或以上</w:t>
      </w:r>
      <w:r>
        <w:rPr>
          <w:rFonts w:ascii="宋体" w:hAnsi="宋体" w:cs="宋体" w:hint="eastAsia"/>
          <w:szCs w:val="21"/>
        </w:rPr>
        <w:t>报价</w:t>
      </w:r>
      <w:r>
        <w:rPr>
          <w:rFonts w:ascii="宋体" w:hAnsi="宋体" w:hint="eastAsia"/>
          <w:snapToGrid w:val="0"/>
        </w:rPr>
        <w:t>人均按无效</w:t>
      </w:r>
      <w:r>
        <w:rPr>
          <w:rFonts w:ascii="宋体" w:hAnsi="宋体" w:cs="宋体" w:hint="eastAsia"/>
          <w:szCs w:val="21"/>
        </w:rPr>
        <w:t>报价</w:t>
      </w:r>
      <w:r>
        <w:rPr>
          <w:rFonts w:ascii="宋体" w:hAnsi="宋体" w:hint="eastAsia"/>
          <w:snapToGrid w:val="0"/>
        </w:rPr>
        <w:t>处理。</w:t>
      </w:r>
    </w:p>
    <w:p w:rsidR="001A522D" w:rsidRDefault="001A522D">
      <w:pPr>
        <w:spacing w:line="400" w:lineRule="exact"/>
        <w:ind w:firstLineChars="200" w:firstLine="420"/>
        <w:rPr>
          <w:rFonts w:ascii="宋体" w:hAnsi="宋体" w:cs="Courier New"/>
          <w:snapToGrid w:val="0"/>
          <w:szCs w:val="18"/>
        </w:rPr>
      </w:pPr>
    </w:p>
    <w:p w:rsidR="001A522D" w:rsidRDefault="003F4C22">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w:t>
      </w:r>
      <w:r>
        <w:rPr>
          <w:rFonts w:ascii="宋体" w:hAnsi="宋体" w:cs="宋体" w:hint="eastAsia"/>
          <w:szCs w:val="21"/>
        </w:rPr>
        <w:t>报价</w:t>
      </w:r>
      <w:r>
        <w:rPr>
          <w:rFonts w:ascii="宋体" w:hAnsi="宋体" w:cs="Courier New" w:hint="eastAsia"/>
          <w:snapToGrid w:val="0"/>
          <w:szCs w:val="18"/>
        </w:rPr>
        <w:t>人公章）</w:t>
      </w:r>
    </w:p>
    <w:p w:rsidR="001A522D" w:rsidRDefault="001A522D"/>
    <w:p w:rsidR="001A522D" w:rsidRDefault="001A522D">
      <w:pPr>
        <w:adjustRightInd w:val="0"/>
        <w:snapToGrid w:val="0"/>
        <w:spacing w:line="360" w:lineRule="auto"/>
        <w:ind w:firstLineChars="202" w:firstLine="424"/>
        <w:rPr>
          <w:rFonts w:ascii="宋体" w:hAnsi="宋体"/>
          <w:bCs/>
          <w:snapToGrid w:val="0"/>
          <w:kern w:val="0"/>
          <w:szCs w:val="21"/>
        </w:rPr>
      </w:pPr>
    </w:p>
    <w:p w:rsidR="001A522D" w:rsidRDefault="003F4C22">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ascii="宋体" w:hAnsi="宋体" w:cs="宋体" w:hint="eastAsia"/>
          <w:szCs w:val="21"/>
        </w:rPr>
        <w:t>报价</w:t>
      </w:r>
      <w:r>
        <w:rPr>
          <w:rFonts w:ascii="宋体" w:hAnsi="宋体" w:hint="eastAsia"/>
          <w:bCs/>
          <w:snapToGrid w:val="0"/>
          <w:kern w:val="0"/>
          <w:szCs w:val="21"/>
        </w:rPr>
        <w:t>及履约承诺函、北京大学深圳医院供应商廉洁购销承诺书</w:t>
      </w:r>
    </w:p>
    <w:p w:rsidR="001A522D" w:rsidRDefault="001A522D"/>
    <w:p w:rsidR="001A522D" w:rsidRDefault="001A522D"/>
    <w:p w:rsidR="001A522D" w:rsidRDefault="003F4C22">
      <w:pPr>
        <w:autoSpaceDE w:val="0"/>
        <w:autoSpaceDN w:val="0"/>
        <w:spacing w:line="360" w:lineRule="auto"/>
        <w:jc w:val="center"/>
        <w:rPr>
          <w:rFonts w:ascii="宋体" w:hAnsi="宋体" w:cs="宋体"/>
          <w:b/>
          <w:sz w:val="32"/>
          <w:szCs w:val="32"/>
        </w:rPr>
      </w:pPr>
      <w:r>
        <w:rPr>
          <w:rFonts w:ascii="宋体" w:hAnsi="宋体" w:cs="宋体" w:hint="eastAsia"/>
          <w:b/>
          <w:sz w:val="28"/>
          <w:szCs w:val="28"/>
        </w:rPr>
        <w:t>报价及履约承诺函</w:t>
      </w:r>
    </w:p>
    <w:p w:rsidR="001A522D" w:rsidRDefault="001A522D">
      <w:pPr>
        <w:spacing w:line="400" w:lineRule="exact"/>
        <w:rPr>
          <w:rFonts w:ascii="宋体" w:hAnsi="宋体" w:cs="宋体"/>
          <w:sz w:val="24"/>
        </w:rPr>
      </w:pPr>
    </w:p>
    <w:p w:rsidR="001A522D" w:rsidRDefault="003F4C22">
      <w:pPr>
        <w:spacing w:line="4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北京大学深圳医院</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我单位承诺：</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1.我单位参与本项目所</w:t>
      </w:r>
      <w:r>
        <w:rPr>
          <w:rFonts w:ascii="宋体" w:hAnsi="宋体" w:cs="宋体" w:hint="eastAsia"/>
          <w:szCs w:val="21"/>
        </w:rPr>
        <w:t>报价</w:t>
      </w:r>
      <w:r>
        <w:rPr>
          <w:rFonts w:ascii="宋体" w:hAnsi="宋体" w:cs="宋体" w:hint="eastAsia"/>
          <w:bCs/>
          <w:szCs w:val="21"/>
        </w:rPr>
        <w:t>（响应）的货物、工程或服务，不存在侵犯知识产权的情况；已知悉并同意中标（成交）结果信息公示（公开）的内容。</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2.我单位参与该项目</w:t>
      </w:r>
      <w:r>
        <w:rPr>
          <w:rFonts w:ascii="宋体" w:hAnsi="宋体" w:cs="宋体" w:hint="eastAsia"/>
          <w:szCs w:val="21"/>
        </w:rPr>
        <w:t>报价</w:t>
      </w:r>
      <w:r>
        <w:rPr>
          <w:rFonts w:ascii="宋体" w:hAnsi="宋体" w:cs="宋体" w:hint="eastAsia"/>
          <w:bCs/>
          <w:szCs w:val="21"/>
        </w:rPr>
        <w:t>，符合</w:t>
      </w:r>
      <w:r>
        <w:rPr>
          <w:rFonts w:ascii="宋体" w:hAnsi="宋体" w:cs="宋体" w:hint="eastAsia"/>
          <w:szCs w:val="21"/>
        </w:rPr>
        <w:t>报价</w:t>
      </w:r>
      <w:r>
        <w:rPr>
          <w:rFonts w:ascii="宋体" w:hAnsi="宋体" w:cs="宋体" w:hint="eastAsia"/>
          <w:bCs/>
          <w:szCs w:val="21"/>
        </w:rPr>
        <w:t>文件关于联合体及进口产品的相关资格要求。</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3.我单位参与本项目</w:t>
      </w:r>
      <w:r>
        <w:rPr>
          <w:rFonts w:ascii="宋体" w:hAnsi="宋体" w:cs="宋体" w:hint="eastAsia"/>
          <w:szCs w:val="21"/>
        </w:rPr>
        <w:t>报价</w:t>
      </w:r>
      <w:r>
        <w:rPr>
          <w:rFonts w:ascii="宋体" w:hAnsi="宋体" w:cs="宋体" w:hint="eastAsia"/>
          <w:bCs/>
          <w:szCs w:val="21"/>
        </w:rPr>
        <w:t>前三年内，在经营活动中没有重大违法记录。</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4.我单位参与本项目询价采购活动时不存在被有关部门禁止参与政府采购活动且在有效期内的情况。</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5.我单位具备《中华人民共和国政府采购法》第二十二条的条件。</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7.我单位参与该项目</w:t>
      </w:r>
      <w:r>
        <w:rPr>
          <w:rFonts w:ascii="宋体" w:hAnsi="宋体" w:cs="宋体" w:hint="eastAsia"/>
          <w:szCs w:val="21"/>
        </w:rPr>
        <w:t>报价</w:t>
      </w:r>
      <w:r>
        <w:rPr>
          <w:rFonts w:ascii="宋体" w:hAnsi="宋体" w:cs="宋体" w:hint="eastAsia"/>
          <w:bCs/>
          <w:szCs w:val="21"/>
        </w:rPr>
        <w:t>，严格遵守政府采购相关法律，不造假，不围标、串标、陪标。我单位已清楚，如违反上述要求，</w:t>
      </w:r>
      <w:r>
        <w:rPr>
          <w:rFonts w:ascii="宋体" w:hAnsi="宋体" w:cs="宋体" w:hint="eastAsia"/>
          <w:szCs w:val="21"/>
        </w:rPr>
        <w:t>报价</w:t>
      </w:r>
      <w:r>
        <w:rPr>
          <w:rFonts w:ascii="宋体" w:hAnsi="宋体" w:cs="宋体" w:hint="eastAsia"/>
          <w:bCs/>
          <w:szCs w:val="21"/>
        </w:rPr>
        <w:t>将作无效处理，被列入不良记录名单并在网上曝光，同时将被提请政府采购主管部门给予一定年限内禁止参与政府采购活动或其他处罚。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8.我单位如果中标，做到守信，不偷工减料，依照本项目</w:t>
      </w:r>
      <w:r>
        <w:rPr>
          <w:rFonts w:ascii="宋体" w:hAnsi="宋体" w:cs="宋体" w:hint="eastAsia"/>
          <w:szCs w:val="21"/>
        </w:rPr>
        <w:t>报价</w:t>
      </w:r>
      <w:r>
        <w:rPr>
          <w:rFonts w:ascii="宋体" w:hAnsi="宋体" w:cs="宋体" w:hint="eastAsia"/>
          <w:bCs/>
          <w:szCs w:val="21"/>
        </w:rPr>
        <w:t>文件需求内容、签署的采购合同及本单位在</w:t>
      </w:r>
      <w:r>
        <w:rPr>
          <w:rFonts w:ascii="宋体" w:hAnsi="宋体" w:cs="宋体" w:hint="eastAsia"/>
          <w:szCs w:val="21"/>
        </w:rPr>
        <w:t>报价</w:t>
      </w:r>
      <w:r>
        <w:rPr>
          <w:rFonts w:ascii="宋体" w:hAnsi="宋体" w:cs="宋体" w:hint="eastAsia"/>
          <w:bCs/>
          <w:szCs w:val="21"/>
        </w:rPr>
        <w:t>中所作的一切承诺履约。我单位对本项目的报价负责，中标后将严格按照本项目询价文件需求、签署的采购合同及我单位在</w:t>
      </w:r>
      <w:r>
        <w:rPr>
          <w:rFonts w:ascii="宋体" w:hAnsi="宋体" w:cs="宋体" w:hint="eastAsia"/>
          <w:szCs w:val="21"/>
        </w:rPr>
        <w:t>报价</w:t>
      </w:r>
      <w:r>
        <w:rPr>
          <w:rFonts w:ascii="宋体" w:hAnsi="宋体" w:cs="宋体" w:hint="eastAsia"/>
          <w:bCs/>
          <w:szCs w:val="21"/>
        </w:rPr>
        <w:t>中所作的全部承诺履行。</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我单位清楚，若以“报价太低而无法履约”为理由放弃本项目中标资格时，愿意接受主管部门的处理处罚。若我单位中标本项目，我单位的报价明显低于其他</w:t>
      </w:r>
      <w:r>
        <w:rPr>
          <w:rFonts w:ascii="宋体" w:hAnsi="宋体" w:cs="宋体" w:hint="eastAsia"/>
          <w:szCs w:val="21"/>
        </w:rPr>
        <w:t>报价</w:t>
      </w:r>
      <w:r>
        <w:rPr>
          <w:rFonts w:ascii="宋体" w:hAnsi="宋体" w:cs="宋体" w:hint="eastAsia"/>
          <w:bCs/>
          <w:szCs w:val="21"/>
        </w:rPr>
        <w:t>人的报价时，我单位清楚，本项目将成为重</w:t>
      </w:r>
      <w:r>
        <w:rPr>
          <w:rFonts w:ascii="宋体" w:hAnsi="宋体" w:cs="宋体" w:hint="eastAsia"/>
          <w:bCs/>
          <w:szCs w:val="21"/>
        </w:rPr>
        <w:lastRenderedPageBreak/>
        <w:t>点监管、重点验收项目，我单位将按时保质保量完成，并全力配合有关监管、验收工作；若我单位未按上述要求履约，我单位愿意接受主管部门的处理处罚。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9.我单位已认真核实了</w:t>
      </w:r>
      <w:r>
        <w:rPr>
          <w:rFonts w:ascii="宋体" w:hAnsi="宋体" w:cs="宋体" w:hint="eastAsia"/>
          <w:szCs w:val="21"/>
        </w:rPr>
        <w:t>报价</w:t>
      </w:r>
      <w:r>
        <w:rPr>
          <w:rFonts w:ascii="宋体" w:hAnsi="宋体" w:cs="宋体" w:hint="eastAsia"/>
          <w:bCs/>
          <w:szCs w:val="21"/>
        </w:rPr>
        <w:t>文件的全部内容，所有资料均为真实资料。我单位对询价文件中全部</w:t>
      </w:r>
      <w:r>
        <w:rPr>
          <w:rFonts w:ascii="宋体" w:hAnsi="宋体" w:cs="宋体" w:hint="eastAsia"/>
          <w:szCs w:val="21"/>
        </w:rPr>
        <w:t>报价</w:t>
      </w:r>
      <w:r>
        <w:rPr>
          <w:rFonts w:ascii="宋体" w:hAnsi="宋体" w:cs="宋体" w:hint="eastAsia"/>
          <w:bCs/>
          <w:szCs w:val="21"/>
        </w:rPr>
        <w:t>资料的真实性负责，如被证实我单位的</w:t>
      </w:r>
      <w:r>
        <w:rPr>
          <w:rFonts w:ascii="宋体" w:hAnsi="宋体" w:cs="宋体" w:hint="eastAsia"/>
          <w:szCs w:val="21"/>
        </w:rPr>
        <w:t>报价</w:t>
      </w:r>
      <w:r>
        <w:rPr>
          <w:rFonts w:ascii="宋体" w:hAnsi="宋体" w:cs="宋体" w:hint="eastAsia"/>
          <w:bCs/>
          <w:szCs w:val="21"/>
        </w:rPr>
        <w:t>文件中存在虚假资料的，则视为我单位隐瞒真实情况、提供虚假资料，我单位愿意接受主管部门作出的行政处罚。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10.我单位承诺中标后项目不转包，未经采购人同意不进行分包。</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12.我单位保证，若所投货物涉及《财政部生态环境部关于印发节能产品政府采购品目清单的通知》（财库〔2019〕19号）列明的政府采购强制产品，则所投该产品符合节能产品的认证要求。</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14.我单位保证，报价前应承诺所提供的一切资料真实有效，不存在串通报价和其他违法违纪行为等，如有不实，将取消报价资格，并列入医院招采不良行为黑名单，视其情节轻重，一至三年内不得参与医院询价采购活动。</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16.我单位清楚，如存在违反报价承诺行为情节严重的，将根据《深圳市财政局关于印发&lt;深圳市财政局政府采购供应商信用信息管理办法&gt;的通知》，依法被列入失信信息。</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以上承诺，如有违反，愿依照国家相关法律法规处理，并承担由此给采购人带来的损失。</w:t>
      </w:r>
    </w:p>
    <w:p w:rsidR="001A522D" w:rsidRDefault="001A522D">
      <w:pPr>
        <w:spacing w:line="400" w:lineRule="exact"/>
        <w:ind w:firstLineChars="200" w:firstLine="420"/>
        <w:rPr>
          <w:rFonts w:ascii="宋体" w:hAnsi="宋体"/>
          <w:szCs w:val="21"/>
        </w:rPr>
      </w:pPr>
    </w:p>
    <w:p w:rsidR="001A522D" w:rsidRDefault="001A522D">
      <w:pPr>
        <w:spacing w:line="360" w:lineRule="auto"/>
        <w:ind w:firstLine="600"/>
        <w:rPr>
          <w:rFonts w:cs="Courier New"/>
          <w:snapToGrid w:val="0"/>
          <w:szCs w:val="18"/>
        </w:rPr>
      </w:pPr>
    </w:p>
    <w:p w:rsidR="001A522D" w:rsidRDefault="003F4C22">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单位：（盖章）</w:t>
      </w: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3F4C22">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rsidR="001A522D" w:rsidRDefault="001A522D">
      <w:pPr>
        <w:adjustRightInd w:val="0"/>
        <w:snapToGrid w:val="0"/>
        <w:spacing w:line="300" w:lineRule="auto"/>
        <w:ind w:right="420"/>
        <w:rPr>
          <w:snapToGrid w:val="0"/>
          <w:kern w:val="0"/>
        </w:rPr>
      </w:pPr>
    </w:p>
    <w:p w:rsidR="001A522D" w:rsidRDefault="003F4C22">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1A522D" w:rsidRDefault="001A522D">
      <w:pPr>
        <w:adjustRightInd w:val="0"/>
        <w:snapToGrid w:val="0"/>
        <w:spacing w:line="360" w:lineRule="auto"/>
        <w:ind w:firstLine="600"/>
        <w:jc w:val="right"/>
      </w:pPr>
    </w:p>
    <w:p w:rsidR="001A522D" w:rsidRDefault="001A522D">
      <w:pPr>
        <w:jc w:val="center"/>
        <w:rPr>
          <w:b/>
          <w:bCs/>
        </w:rPr>
      </w:pPr>
    </w:p>
    <w:p w:rsidR="001A522D" w:rsidRDefault="003F4C22">
      <w:pPr>
        <w:jc w:val="center"/>
        <w:rPr>
          <w:rFonts w:ascii="宋体" w:hAnsi="宋体" w:cs="宋体"/>
          <w:szCs w:val="21"/>
        </w:rPr>
      </w:pPr>
      <w:r>
        <w:rPr>
          <w:b/>
          <w:bCs/>
        </w:rPr>
        <w:br w:type="page"/>
      </w:r>
      <w:r>
        <w:rPr>
          <w:rFonts w:ascii="宋体" w:hAnsi="宋体" w:cs="宋体" w:hint="eastAsia"/>
          <w:b/>
          <w:bCs/>
          <w:sz w:val="32"/>
          <w:szCs w:val="32"/>
        </w:rPr>
        <w:lastRenderedPageBreak/>
        <w:t>北京大学深圳医院供应商廉洁购销承诺书</w:t>
      </w:r>
    </w:p>
    <w:p w:rsidR="001A522D" w:rsidRDefault="001A522D">
      <w:pPr>
        <w:spacing w:line="560" w:lineRule="exact"/>
        <w:ind w:firstLineChars="200" w:firstLine="420"/>
        <w:rPr>
          <w:rFonts w:ascii="宋体" w:hAnsi="宋体" w:cs="宋体"/>
          <w:szCs w:val="21"/>
        </w:rPr>
      </w:pPr>
    </w:p>
    <w:p w:rsidR="001A522D" w:rsidRDefault="003F4C22">
      <w:pPr>
        <w:spacing w:line="560" w:lineRule="exact"/>
        <w:ind w:firstLineChars="200" w:firstLine="420"/>
        <w:rPr>
          <w:rFonts w:ascii="宋体" w:hAnsi="宋体" w:cs="宋体"/>
          <w:szCs w:val="21"/>
        </w:rPr>
      </w:pPr>
      <w:r>
        <w:rPr>
          <w:rFonts w:ascii="宋体" w:hAnsi="宋体" w:cs="宋体" w:hint="eastAsia"/>
          <w:szCs w:val="21"/>
        </w:rPr>
        <w:t>本公司自愿参与北京大学深圳医院（以下简称“贵院”）的询价采购工作，愿意与贵院一起，为营造良好的营商环境，确保采购活动的公开、公正、公平，有利双方履行合约，从源头上预防和遏制商品购销领域的违纪违法问题，本公司做出如下承诺：</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一、在与贵院业务往来合作过程中，严格遵守国家法律法规要求，遵守医院相关制度流程，坚持公平、公正、公开、诚实和信用的原则，参与竞标，开展合作。</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二、在与贵院合作期间，不以任何理由向贵公司人员及其亲属行贿，包括但不限于赠送钱、物、购物卡、有价证券、免费提供劳务、支付应由个人支付的各种费用。</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三、承诺本公司法人及重要出资人非贵院工作人员及其亲属。</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四、不同贵院工作人员及其亲属从事与竞标项目、合作项目相关的物资买卖或中介活动。</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五、不组织或参与围标、串标，弄虚作假等违反招标规定的行为，不采取任何手段排挤其他竞标人参与公平竞争，或实施其它损害贵院利益的竞标行为。</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六、积极配合贵院进行审计调查、检查、调研等工作，及时、如实提供相关资料和客观信息。</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七、若有贵院人员提出涉嫌违纪的要求，或实施其它明显不合理，将损害招标公平性的行为时，及时向贵院纪检监察部门或者上级有关部门进行举报。</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八、若违反上述条款，贵院有权立即终止与我司合作，并列入贵院的黑名单，永久取消供应商资格。</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此承诺书一式两份，供应商一份，北京大学深圳医院一份留存。</w:t>
      </w:r>
    </w:p>
    <w:p w:rsidR="001A522D" w:rsidRDefault="001A522D">
      <w:pPr>
        <w:spacing w:line="500" w:lineRule="exact"/>
        <w:jc w:val="center"/>
        <w:rPr>
          <w:rFonts w:ascii="宋体" w:hAnsi="宋体" w:cs="宋体"/>
          <w:szCs w:val="21"/>
        </w:rPr>
      </w:pPr>
    </w:p>
    <w:p w:rsidR="001A522D" w:rsidRDefault="003F4C22">
      <w:pPr>
        <w:spacing w:line="360" w:lineRule="auto"/>
        <w:jc w:val="center"/>
        <w:rPr>
          <w:rFonts w:ascii="宋体" w:hAnsi="宋体" w:cs="宋体"/>
          <w:szCs w:val="21"/>
        </w:rPr>
      </w:pPr>
      <w:r>
        <w:rPr>
          <w:rFonts w:ascii="宋体" w:hAnsi="宋体" w:cs="宋体" w:hint="eastAsia"/>
          <w:szCs w:val="21"/>
        </w:rPr>
        <w:t xml:space="preserve">           供应商代表签名：</w:t>
      </w:r>
    </w:p>
    <w:p w:rsidR="001A522D" w:rsidRDefault="003F4C22">
      <w:pPr>
        <w:spacing w:line="360" w:lineRule="auto"/>
        <w:jc w:val="center"/>
        <w:rPr>
          <w:rFonts w:ascii="宋体" w:hAnsi="宋体" w:cs="宋体"/>
          <w:szCs w:val="21"/>
        </w:rPr>
      </w:pPr>
      <w:r>
        <w:rPr>
          <w:rFonts w:ascii="宋体" w:hAnsi="宋体" w:cs="宋体" w:hint="eastAsia"/>
          <w:szCs w:val="21"/>
        </w:rPr>
        <w:t xml:space="preserve">                         单位（盖章） </w:t>
      </w:r>
    </w:p>
    <w:p w:rsidR="001A522D" w:rsidRDefault="003F4C22">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  月   日</w:t>
      </w:r>
    </w:p>
    <w:p w:rsidR="001A522D" w:rsidRDefault="001A522D">
      <w:pPr>
        <w:widowControl/>
        <w:adjustRightInd w:val="0"/>
        <w:snapToGrid w:val="0"/>
        <w:ind w:firstLineChars="1900" w:firstLine="3990"/>
        <w:jc w:val="left"/>
        <w:rPr>
          <w:rFonts w:ascii="宋体" w:hAnsi="宋体" w:cs="宋体"/>
          <w:kern w:val="0"/>
          <w:szCs w:val="21"/>
        </w:rPr>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right="420" w:firstLine="600"/>
        <w:jc w:val="right"/>
      </w:pPr>
    </w:p>
    <w:p w:rsidR="001A522D" w:rsidRDefault="003F4C22">
      <w:pPr>
        <w:adjustRightInd w:val="0"/>
        <w:snapToGrid w:val="0"/>
        <w:spacing w:line="360" w:lineRule="auto"/>
        <w:ind w:firstLineChars="202" w:firstLine="424"/>
        <w:rPr>
          <w:rFonts w:ascii="宋体" w:hAnsi="宋体"/>
        </w:rPr>
      </w:pPr>
      <w:r>
        <w:rPr>
          <w:rFonts w:ascii="宋体" w:hAnsi="宋体" w:hint="eastAsia"/>
        </w:rPr>
        <w:t>3、其它资格证明材料</w:t>
      </w: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3F4C22">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注：报价人提供的以上资料均需加盖公章</w:t>
      </w:r>
    </w:p>
    <w:p w:rsidR="001A522D" w:rsidRDefault="001A522D">
      <w:pPr>
        <w:adjustRightInd w:val="0"/>
        <w:snapToGrid w:val="0"/>
        <w:spacing w:line="360" w:lineRule="auto"/>
        <w:ind w:firstLine="600"/>
        <w:jc w:val="right"/>
      </w:pPr>
    </w:p>
    <w:p w:rsidR="001A522D" w:rsidRDefault="001A522D">
      <w:pPr>
        <w:pStyle w:val="a8"/>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3F4C22">
      <w:pPr>
        <w:pStyle w:val="3"/>
        <w:tabs>
          <w:tab w:val="left" w:pos="371"/>
        </w:tabs>
        <w:spacing w:before="120" w:after="120"/>
        <w:ind w:leftChars="-1" w:left="-1" w:hanging="1"/>
        <w:jc w:val="center"/>
        <w:rPr>
          <w:rFonts w:asciiTheme="minorEastAsia" w:eastAsiaTheme="minorEastAsia" w:hAnsiTheme="minorEastAsia"/>
          <w:snapToGrid w:val="0"/>
          <w:kern w:val="0"/>
        </w:rPr>
      </w:pPr>
      <w:bookmarkStart w:id="11" w:name="_Toc135293183"/>
      <w:r>
        <w:rPr>
          <w:rFonts w:asciiTheme="minorEastAsia" w:eastAsiaTheme="minorEastAsia" w:hAnsiTheme="minorEastAsia" w:hint="eastAsia"/>
        </w:rPr>
        <w:lastRenderedPageBreak/>
        <w:t>格式2  法定代表人（负责人）证明书及授权委托书</w:t>
      </w:r>
      <w:bookmarkEnd w:id="11"/>
    </w:p>
    <w:p w:rsidR="001A522D" w:rsidRDefault="001A522D">
      <w:pPr>
        <w:widowControl/>
        <w:jc w:val="left"/>
        <w:rPr>
          <w:rFonts w:ascii="宋体" w:hAnsi="宋体"/>
          <w:b/>
          <w:sz w:val="28"/>
          <w:szCs w:val="28"/>
        </w:rPr>
      </w:pPr>
    </w:p>
    <w:p w:rsidR="001A522D" w:rsidRDefault="003F4C22">
      <w:pPr>
        <w:spacing w:line="360" w:lineRule="auto"/>
        <w:ind w:firstLineChars="175" w:firstLine="422"/>
        <w:rPr>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rsidR="001A522D" w:rsidRDefault="001A522D">
      <w:pPr>
        <w:pStyle w:val="20"/>
      </w:pPr>
    </w:p>
    <w:p w:rsidR="001A522D" w:rsidRDefault="003F4C22">
      <w:pPr>
        <w:rPr>
          <w:rFonts w:ascii="宋体" w:hAnsi="宋体"/>
          <w:b/>
          <w:sz w:val="28"/>
          <w:szCs w:val="28"/>
        </w:rPr>
      </w:pPr>
      <w:r>
        <w:rPr>
          <w:rFonts w:ascii="宋体" w:hAnsi="宋体" w:hint="eastAsia"/>
          <w:b/>
          <w:sz w:val="28"/>
          <w:szCs w:val="28"/>
        </w:rPr>
        <w:br w:type="page"/>
      </w:r>
    </w:p>
    <w:p w:rsidR="001A522D" w:rsidRDefault="001A522D">
      <w:pPr>
        <w:widowControl/>
        <w:jc w:val="center"/>
        <w:rPr>
          <w:rFonts w:ascii="宋体" w:hAnsi="宋体"/>
          <w:b/>
          <w:sz w:val="28"/>
          <w:szCs w:val="28"/>
        </w:rPr>
      </w:pPr>
    </w:p>
    <w:p w:rsidR="001A522D" w:rsidRDefault="003F4C22">
      <w:pPr>
        <w:widowControl/>
        <w:jc w:val="center"/>
        <w:rPr>
          <w:rFonts w:ascii="宋体" w:hAnsi="宋体"/>
          <w:b/>
          <w:sz w:val="28"/>
          <w:szCs w:val="28"/>
        </w:rPr>
      </w:pPr>
      <w:r>
        <w:rPr>
          <w:rFonts w:ascii="宋体" w:hAnsi="宋体" w:hint="eastAsia"/>
          <w:b/>
          <w:sz w:val="28"/>
          <w:szCs w:val="28"/>
        </w:rPr>
        <w:t>法定代表人（负责人）证明书（参考）</w:t>
      </w:r>
    </w:p>
    <w:p w:rsidR="001A522D" w:rsidRDefault="001A522D">
      <w:pPr>
        <w:spacing w:line="400" w:lineRule="exact"/>
        <w:rPr>
          <w:rFonts w:ascii="宋体" w:hAnsi="宋体"/>
          <w:bCs/>
          <w:sz w:val="28"/>
        </w:rPr>
      </w:pPr>
    </w:p>
    <w:p w:rsidR="001A522D" w:rsidRDefault="003F4C22">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rsidR="001A522D" w:rsidRDefault="003F4C22">
      <w:pPr>
        <w:spacing w:line="480" w:lineRule="auto"/>
        <w:ind w:firstLineChars="200" w:firstLine="420"/>
        <w:rPr>
          <w:rFonts w:ascii="宋体" w:hAnsi="宋体"/>
        </w:rPr>
      </w:pPr>
      <w:r>
        <w:rPr>
          <w:rFonts w:ascii="宋体" w:hAnsi="宋体" w:hint="eastAsia"/>
        </w:rPr>
        <w:t>有效日期与本公司</w:t>
      </w:r>
      <w:r>
        <w:rPr>
          <w:rFonts w:ascii="宋体" w:hAnsi="宋体" w:cs="宋体" w:hint="eastAsia"/>
          <w:szCs w:val="21"/>
        </w:rPr>
        <w:t>报价</w:t>
      </w:r>
      <w:r>
        <w:rPr>
          <w:rFonts w:ascii="宋体" w:hAnsi="宋体" w:hint="eastAsia"/>
        </w:rPr>
        <w:t>文件中标注的</w:t>
      </w:r>
      <w:r>
        <w:rPr>
          <w:rFonts w:ascii="宋体" w:hAnsi="宋体" w:cs="宋体" w:hint="eastAsia"/>
          <w:szCs w:val="21"/>
        </w:rPr>
        <w:t>报价</w:t>
      </w:r>
      <w:r>
        <w:rPr>
          <w:rFonts w:ascii="宋体" w:hAnsi="宋体" w:hint="eastAsia"/>
        </w:rPr>
        <w:t>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1A522D" w:rsidRDefault="003F4C22">
      <w:pPr>
        <w:spacing w:line="480" w:lineRule="auto"/>
        <w:ind w:firstLineChars="200" w:firstLine="420"/>
        <w:rPr>
          <w:rFonts w:ascii="宋体" w:hAnsi="宋体"/>
        </w:rPr>
      </w:pPr>
      <w:r>
        <w:rPr>
          <w:rFonts w:ascii="宋体" w:hAnsi="宋体" w:hint="eastAsia"/>
        </w:rPr>
        <w:t>附：</w:t>
      </w:r>
    </w:p>
    <w:p w:rsidR="001A522D" w:rsidRDefault="003F4C22">
      <w:pPr>
        <w:spacing w:line="480" w:lineRule="auto"/>
        <w:ind w:firstLineChars="400" w:firstLine="840"/>
        <w:rPr>
          <w:rFonts w:ascii="宋体" w:hAnsi="宋体"/>
        </w:rPr>
      </w:pPr>
      <w:r>
        <w:rPr>
          <w:rFonts w:ascii="宋体" w:hAnsi="宋体" w:hint="eastAsia"/>
        </w:rPr>
        <w:t xml:space="preserve">营业执照（注册号）：                       </w:t>
      </w:r>
    </w:p>
    <w:p w:rsidR="001A522D" w:rsidRDefault="003F4C22">
      <w:pPr>
        <w:spacing w:line="480" w:lineRule="auto"/>
        <w:ind w:firstLineChars="400" w:firstLine="840"/>
        <w:rPr>
          <w:rFonts w:ascii="宋体" w:hAnsi="宋体"/>
        </w:rPr>
      </w:pPr>
      <w:r>
        <w:rPr>
          <w:rFonts w:ascii="宋体" w:hAnsi="宋体" w:hint="eastAsia"/>
        </w:rPr>
        <w:t>经济性质：</w:t>
      </w:r>
    </w:p>
    <w:p w:rsidR="001A522D" w:rsidRDefault="003F4C22">
      <w:pPr>
        <w:spacing w:line="480" w:lineRule="auto"/>
        <w:ind w:firstLineChars="400" w:firstLine="840"/>
        <w:rPr>
          <w:rFonts w:ascii="宋体" w:hAnsi="宋体"/>
        </w:rPr>
      </w:pPr>
      <w:r>
        <w:rPr>
          <w:rFonts w:ascii="宋体" w:hAnsi="宋体" w:hint="eastAsia"/>
        </w:rPr>
        <w:t>主营（产）：</w:t>
      </w:r>
    </w:p>
    <w:p w:rsidR="001A522D" w:rsidRDefault="003F4C22">
      <w:pPr>
        <w:spacing w:line="480" w:lineRule="auto"/>
        <w:ind w:firstLineChars="400" w:firstLine="840"/>
        <w:rPr>
          <w:rFonts w:ascii="宋体" w:hAnsi="宋体"/>
        </w:rPr>
      </w:pPr>
      <w:r>
        <w:rPr>
          <w:rFonts w:ascii="宋体" w:hAnsi="宋体" w:hint="eastAsia"/>
        </w:rPr>
        <w:t>兼营（产）：</w:t>
      </w:r>
    </w:p>
    <w:p w:rsidR="001A522D" w:rsidRDefault="001A522D">
      <w:pPr>
        <w:spacing w:line="480" w:lineRule="auto"/>
        <w:ind w:firstLineChars="400" w:firstLine="960"/>
        <w:rPr>
          <w:rFonts w:ascii="宋体" w:hAnsi="宋体"/>
          <w:sz w:val="24"/>
        </w:rPr>
      </w:pPr>
    </w:p>
    <w:p w:rsidR="001A522D" w:rsidRDefault="003F4C22">
      <w:pPr>
        <w:spacing w:line="500" w:lineRule="exact"/>
        <w:rPr>
          <w:rFonts w:ascii="宋体"/>
          <w:b/>
          <w:bCs/>
        </w:rPr>
      </w:pPr>
      <w:r>
        <w:rPr>
          <w:rFonts w:ascii="宋体"/>
          <w:b/>
          <w:bCs/>
          <w:noProof/>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 xml:space="preserve"> </w:t>
                            </w:r>
                            <w:r>
                              <w:rPr>
                                <w:rFonts w:hint="eastAsia"/>
                              </w:rPr>
                              <w:t>法定代表人</w:t>
                            </w:r>
                            <w:r>
                              <w:rPr>
                                <w:rFonts w:ascii="宋体" w:hAnsi="宋体" w:hint="eastAsia"/>
                              </w:rPr>
                              <w:t>（负责人）</w:t>
                            </w:r>
                          </w:p>
                          <w:p w:rsidR="001A522D" w:rsidRDefault="003F4C22">
                            <w:pPr>
                              <w:ind w:firstLineChars="500" w:firstLine="1050"/>
                            </w:pPr>
                            <w:r>
                              <w:rPr>
                                <w:rFonts w:hint="eastAsia"/>
                              </w:rPr>
                              <w:t xml:space="preserve"> </w:t>
                            </w: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pPr>
                              <w:ind w:firstLineChars="500" w:firstLine="1050"/>
                            </w:pPr>
                          </w:p>
                          <w:p w:rsidR="001A522D" w:rsidRDefault="001A522D"/>
                        </w:txbxContent>
                      </wps:txbx>
                      <wps:bodyPr upright="1"/>
                    </wps:wsp>
                  </a:graphicData>
                </a:graphic>
              </wp:anchor>
            </w:drawing>
          </mc:Choice>
          <mc:Fallback>
            <w:pict>
              <v:rect id="Rectangle 5" o:spid="_x0000_s1026" style="position:absolute;left:0;text-align:left;margin-left:250.65pt;margin-top:10.75pt;width:243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">
                <v:textbox>
                  <w:txbxContent>
                    <w:p w:rsidR="001A522D" w:rsidRDefault="003F4C22">
                      <w:pPr>
                        <w:ind w:firstLineChars="600" w:firstLine="1260"/>
                      </w:pPr>
                      <w:r>
                        <w:rPr>
                          <w:rFonts w:hint="eastAsia"/>
                        </w:rPr>
                        <w:t xml:space="preserve"> </w:t>
                      </w:r>
                      <w:r>
                        <w:rPr>
                          <w:rFonts w:hint="eastAsia"/>
                        </w:rPr>
                        <w:t>法定代表人</w:t>
                      </w:r>
                      <w:r>
                        <w:rPr>
                          <w:rFonts w:ascii="宋体" w:hAnsi="宋体" w:hint="eastAsia"/>
                        </w:rPr>
                        <w:t>（负责人）</w:t>
                      </w:r>
                    </w:p>
                    <w:p w:rsidR="001A522D" w:rsidRDefault="003F4C22">
                      <w:pPr>
                        <w:ind w:firstLineChars="500" w:firstLine="1050"/>
                      </w:pPr>
                      <w:r>
                        <w:rPr>
                          <w:rFonts w:hint="eastAsia"/>
                        </w:rPr>
                        <w:t xml:space="preserve"> </w:t>
                      </w: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pPr>
                        <w:ind w:firstLineChars="500" w:firstLine="1050"/>
                      </w:pPr>
                    </w:p>
                    <w:p w:rsidR="001A522D" w:rsidRDefault="001A522D"/>
                  </w:txbxContent>
                </v:textbox>
              </v:rect>
            </w:pict>
          </mc:Fallback>
        </mc:AlternateContent>
      </w: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jc w:val="left"/>
                            </w:pPr>
                            <w:r>
                              <w:rPr>
                                <w:rFonts w:hint="eastAsia"/>
                              </w:rPr>
                              <w:t>法定代表人</w:t>
                            </w:r>
                            <w:r>
                              <w:rPr>
                                <w:rFonts w:ascii="宋体" w:hAnsi="宋体" w:hint="eastAsia"/>
                              </w:rPr>
                              <w:t>（负责人）</w:t>
                            </w:r>
                          </w:p>
                          <w:p w:rsidR="001A522D" w:rsidRDefault="003F4C22">
                            <w:pPr>
                              <w:ind w:firstLineChars="500" w:firstLine="1050"/>
                              <w:jc w:val="left"/>
                            </w:pPr>
                            <w:r>
                              <w:rPr>
                                <w:rFonts w:hint="eastAsia"/>
                              </w:rPr>
                              <w:t xml:space="preserve"> </w:t>
                            </w:r>
                            <w:r>
                              <w:rPr>
                                <w:rFonts w:hint="eastAsia"/>
                              </w:rPr>
                              <w:t>居民身份证复印件粘贴处</w:t>
                            </w:r>
                          </w:p>
                          <w:p w:rsidR="001A522D" w:rsidRDefault="001A522D">
                            <w:pPr>
                              <w:ind w:firstLineChars="500" w:firstLine="1050"/>
                              <w:jc w:val="left"/>
                            </w:pPr>
                          </w:p>
                          <w:p w:rsidR="001A522D" w:rsidRDefault="003F4C22">
                            <w:pPr>
                              <w:ind w:firstLineChars="850" w:firstLine="1785"/>
                              <w:jc w:val="left"/>
                            </w:pPr>
                            <w:r>
                              <w:rPr>
                                <w:rFonts w:hint="eastAsia"/>
                              </w:rPr>
                              <w:t>（正面）</w:t>
                            </w:r>
                          </w:p>
                          <w:p w:rsidR="001A522D" w:rsidRDefault="001A522D">
                            <w:pPr>
                              <w:ind w:firstLineChars="500" w:firstLine="1050"/>
                              <w:jc w:val="left"/>
                            </w:pPr>
                          </w:p>
                          <w:p w:rsidR="001A522D" w:rsidRDefault="001A522D">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pG3b0OUBAADmAwAADgAAAAAAAAAAAAAAAAAuAgAAZHJzL2Uyb0RvYy54bWxQ&#10;SwECLQAUAAYACAAAACEAOMFeieAAAAAKAQAADwAAAAAAAAAAAAAAAAA/BAAAZHJzL2Rvd25yZXYu&#10;eG1sUEsFBgAAAAAEAAQA8wAAAEwFAAAAAA==&#10;">
                <v:textbox>
                  <w:txbxContent>
                    <w:p w:rsidR="001A522D" w:rsidRDefault="003F4C22">
                      <w:pPr>
                        <w:ind w:firstLineChars="600" w:firstLine="1260"/>
                        <w:jc w:val="left"/>
                      </w:pPr>
                      <w:r>
                        <w:rPr>
                          <w:rFonts w:hint="eastAsia"/>
                        </w:rPr>
                        <w:t>法定代表人</w:t>
                      </w:r>
                      <w:r>
                        <w:rPr>
                          <w:rFonts w:ascii="宋体" w:hAnsi="宋体" w:hint="eastAsia"/>
                        </w:rPr>
                        <w:t>（负责人）</w:t>
                      </w:r>
                    </w:p>
                    <w:p w:rsidR="001A522D" w:rsidRDefault="003F4C22">
                      <w:pPr>
                        <w:ind w:firstLineChars="500" w:firstLine="1050"/>
                        <w:jc w:val="left"/>
                      </w:pPr>
                      <w:r>
                        <w:rPr>
                          <w:rFonts w:hint="eastAsia"/>
                        </w:rPr>
                        <w:t xml:space="preserve"> </w:t>
                      </w:r>
                      <w:r>
                        <w:rPr>
                          <w:rFonts w:hint="eastAsia"/>
                        </w:rPr>
                        <w:t>居民身份证复印件粘贴处</w:t>
                      </w:r>
                    </w:p>
                    <w:p w:rsidR="001A522D" w:rsidRDefault="001A522D">
                      <w:pPr>
                        <w:ind w:firstLineChars="500" w:firstLine="1050"/>
                        <w:jc w:val="left"/>
                      </w:pPr>
                    </w:p>
                    <w:p w:rsidR="001A522D" w:rsidRDefault="003F4C22">
                      <w:pPr>
                        <w:ind w:firstLineChars="850" w:firstLine="1785"/>
                        <w:jc w:val="left"/>
                      </w:pPr>
                      <w:r>
                        <w:rPr>
                          <w:rFonts w:hint="eastAsia"/>
                        </w:rPr>
                        <w:t>（正面）</w:t>
                      </w:r>
                    </w:p>
                    <w:p w:rsidR="001A522D" w:rsidRDefault="001A522D">
                      <w:pPr>
                        <w:ind w:firstLineChars="500" w:firstLine="1050"/>
                        <w:jc w:val="left"/>
                      </w:pPr>
                    </w:p>
                    <w:p w:rsidR="001A522D" w:rsidRDefault="001A522D">
                      <w:pPr>
                        <w:jc w:val="left"/>
                      </w:pPr>
                    </w:p>
                  </w:txbxContent>
                </v:textbox>
              </v:rect>
            </w:pict>
          </mc:Fallback>
        </mc:AlternateContent>
      </w: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3F4C22">
      <w:pPr>
        <w:spacing w:line="500" w:lineRule="exact"/>
        <w:rPr>
          <w:rFonts w:ascii="宋体"/>
          <w:b/>
          <w:bCs/>
        </w:rPr>
      </w:pPr>
      <w:r>
        <w:rPr>
          <w:rFonts w:ascii="宋体" w:hint="eastAsia"/>
          <w:b/>
          <w:bCs/>
        </w:rPr>
        <w:t xml:space="preserve">                         </w:t>
      </w:r>
    </w:p>
    <w:p w:rsidR="001A522D" w:rsidRDefault="003F4C22">
      <w:pPr>
        <w:spacing w:line="360" w:lineRule="auto"/>
        <w:ind w:firstLineChars="257" w:firstLine="540"/>
        <w:rPr>
          <w:highlight w:val="yellow"/>
        </w:rPr>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1A522D" w:rsidRDefault="001A522D">
      <w:pPr>
        <w:spacing w:line="360" w:lineRule="auto"/>
        <w:ind w:firstLineChars="257" w:firstLine="540"/>
        <w:rPr>
          <w:highlight w:val="yellow"/>
        </w:rPr>
      </w:pPr>
    </w:p>
    <w:p w:rsidR="001A522D" w:rsidRDefault="003F4C22">
      <w:pPr>
        <w:spacing w:line="360" w:lineRule="auto"/>
        <w:ind w:firstLineChars="257" w:firstLine="540"/>
      </w:pPr>
      <w:r>
        <w:rPr>
          <w:rFonts w:hint="eastAsia"/>
        </w:rPr>
        <w:t>单位名称：（</w:t>
      </w:r>
      <w:r>
        <w:rPr>
          <w:rFonts w:hint="eastAsia"/>
          <w:snapToGrid w:val="0"/>
          <w:kern w:val="0"/>
        </w:rPr>
        <w:t>加盖公章</w:t>
      </w:r>
      <w:r>
        <w:rPr>
          <w:rFonts w:hint="eastAsia"/>
        </w:rPr>
        <w:t>）</w:t>
      </w:r>
      <w:r>
        <w:rPr>
          <w:rFonts w:hint="eastAsia"/>
          <w:u w:val="single"/>
        </w:rPr>
        <w:t xml:space="preserve">                                </w:t>
      </w:r>
    </w:p>
    <w:p w:rsidR="001A522D" w:rsidRDefault="001A522D">
      <w:pPr>
        <w:spacing w:line="360" w:lineRule="auto"/>
        <w:ind w:firstLineChars="257" w:firstLine="540"/>
      </w:pPr>
    </w:p>
    <w:p w:rsidR="001A522D" w:rsidRDefault="003F4C22">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1A522D" w:rsidRDefault="001A522D">
      <w:pPr>
        <w:ind w:firstLineChars="800" w:firstLine="2249"/>
        <w:rPr>
          <w:b/>
          <w:bCs/>
          <w:sz w:val="28"/>
        </w:rPr>
      </w:pPr>
    </w:p>
    <w:p w:rsidR="001A522D" w:rsidRDefault="001A522D">
      <w:pPr>
        <w:jc w:val="center"/>
        <w:rPr>
          <w:b/>
          <w:bCs/>
          <w:sz w:val="28"/>
        </w:rPr>
      </w:pPr>
    </w:p>
    <w:p w:rsidR="001A522D" w:rsidRDefault="001A522D">
      <w:pPr>
        <w:jc w:val="center"/>
        <w:rPr>
          <w:b/>
          <w:bCs/>
          <w:sz w:val="28"/>
        </w:rPr>
      </w:pPr>
    </w:p>
    <w:p w:rsidR="001A522D" w:rsidRDefault="001A522D">
      <w:pPr>
        <w:jc w:val="center"/>
        <w:rPr>
          <w:b/>
          <w:bCs/>
          <w:sz w:val="28"/>
        </w:rPr>
      </w:pPr>
    </w:p>
    <w:p w:rsidR="001A522D" w:rsidRDefault="003F4C22">
      <w:pPr>
        <w:jc w:val="center"/>
        <w:rPr>
          <w:b/>
          <w:bCs/>
          <w:sz w:val="28"/>
        </w:rPr>
      </w:pPr>
      <w:r>
        <w:rPr>
          <w:rFonts w:hint="eastAsia"/>
          <w:b/>
          <w:bCs/>
          <w:sz w:val="28"/>
        </w:rPr>
        <w:t>法定代表人（负责人）授权委托书</w:t>
      </w:r>
      <w:r>
        <w:rPr>
          <w:rFonts w:ascii="宋体" w:hAnsi="宋体" w:hint="eastAsia"/>
          <w:b/>
          <w:sz w:val="30"/>
          <w:szCs w:val="30"/>
        </w:rPr>
        <w:t>（参考）</w:t>
      </w:r>
    </w:p>
    <w:p w:rsidR="001A522D" w:rsidRDefault="001A522D"/>
    <w:p w:rsidR="001A522D" w:rsidRDefault="003F4C22">
      <w:pPr>
        <w:rPr>
          <w:b/>
          <w:bCs/>
        </w:rPr>
      </w:pPr>
      <w:r>
        <w:rPr>
          <w:rFonts w:hint="eastAsia"/>
        </w:rPr>
        <w:t>北京大学深圳医院</w:t>
      </w:r>
      <w:r>
        <w:rPr>
          <w:rFonts w:hint="eastAsia"/>
          <w:b/>
          <w:bCs/>
        </w:rPr>
        <w:t>：</w:t>
      </w:r>
    </w:p>
    <w:p w:rsidR="001A522D" w:rsidRDefault="001A522D">
      <w:pPr>
        <w:ind w:firstLine="630"/>
      </w:pPr>
    </w:p>
    <w:p w:rsidR="001A522D" w:rsidRDefault="003F4C22">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参加贵公司组织的</w:t>
      </w:r>
      <w:r>
        <w:rPr>
          <w:rFonts w:hint="eastAsia"/>
          <w:b/>
          <w:bCs/>
          <w:u w:val="single"/>
        </w:rPr>
        <w:t xml:space="preserve">  </w:t>
      </w:r>
      <w:r>
        <w:rPr>
          <w:rFonts w:hint="eastAsia"/>
          <w:u w:val="single"/>
        </w:rPr>
        <w:t>（询价项目名称、编号）</w:t>
      </w:r>
      <w:r>
        <w:rPr>
          <w:rFonts w:hint="eastAsia"/>
          <w:u w:val="single"/>
        </w:rPr>
        <w:t xml:space="preserve"> </w:t>
      </w:r>
      <w:r>
        <w:rPr>
          <w:rFonts w:ascii="宋体" w:hAnsi="宋体" w:cs="宋体" w:hint="eastAsia"/>
          <w:szCs w:val="21"/>
        </w:rPr>
        <w:t>报价</w:t>
      </w:r>
      <w:r>
        <w:rPr>
          <w:rFonts w:hint="eastAsia"/>
        </w:rPr>
        <w:t>活动，全权代表我单位处理</w:t>
      </w:r>
      <w:r>
        <w:rPr>
          <w:rFonts w:ascii="宋体" w:hAnsi="宋体" w:cs="宋体" w:hint="eastAsia"/>
          <w:szCs w:val="21"/>
        </w:rPr>
        <w:t>报价</w:t>
      </w:r>
      <w:r>
        <w:rPr>
          <w:rFonts w:hint="eastAsia"/>
        </w:rPr>
        <w:t>的有关事宜。</w:t>
      </w:r>
    </w:p>
    <w:p w:rsidR="001A522D" w:rsidRDefault="001A522D">
      <w:pPr>
        <w:adjustRightInd w:val="0"/>
        <w:snapToGrid w:val="0"/>
        <w:spacing w:line="360" w:lineRule="auto"/>
        <w:ind w:firstLine="629"/>
      </w:pPr>
    </w:p>
    <w:p w:rsidR="001A522D" w:rsidRDefault="003F4C22">
      <w:pPr>
        <w:adjustRightInd w:val="0"/>
        <w:snapToGrid w:val="0"/>
        <w:spacing w:line="360" w:lineRule="auto"/>
        <w:ind w:firstLine="629"/>
        <w:rPr>
          <w:b/>
          <w:bCs/>
        </w:rPr>
      </w:pPr>
      <w:r>
        <w:rPr>
          <w:rFonts w:hint="eastAsia"/>
          <w:b/>
          <w:bCs/>
        </w:rPr>
        <w:t>附授权代表情况：</w:t>
      </w:r>
    </w:p>
    <w:p w:rsidR="001A522D" w:rsidRDefault="003F4C22">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1A522D" w:rsidRDefault="003F4C22">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1A522D" w:rsidRDefault="003F4C22">
      <w:pPr>
        <w:adjustRightInd w:val="0"/>
        <w:snapToGrid w:val="0"/>
        <w:spacing w:line="360" w:lineRule="auto"/>
        <w:ind w:firstLine="629"/>
      </w:pPr>
      <w:r>
        <w:rPr>
          <w:rFonts w:hint="eastAsia"/>
        </w:rPr>
        <w:t>职务：</w:t>
      </w:r>
    </w:p>
    <w:p w:rsidR="001A522D" w:rsidRDefault="003F4C22">
      <w:pPr>
        <w:adjustRightInd w:val="0"/>
        <w:snapToGrid w:val="0"/>
        <w:spacing w:line="360" w:lineRule="auto"/>
        <w:ind w:firstLine="629"/>
      </w:pPr>
      <w:r>
        <w:rPr>
          <w:rFonts w:hint="eastAsia"/>
        </w:rPr>
        <w:t>身份证号码：</w:t>
      </w:r>
    </w:p>
    <w:p w:rsidR="001A522D" w:rsidRDefault="003F4C22">
      <w:pPr>
        <w:adjustRightInd w:val="0"/>
        <w:snapToGrid w:val="0"/>
        <w:spacing w:line="360" w:lineRule="auto"/>
        <w:ind w:firstLine="629"/>
        <w:rPr>
          <w:b/>
          <w:bCs/>
        </w:rPr>
      </w:pPr>
      <w:r>
        <w:rPr>
          <w:rFonts w:hint="eastAsia"/>
        </w:rPr>
        <w:t>邮编：</w:t>
      </w:r>
      <w:r>
        <w:rPr>
          <w:rFonts w:hint="eastAsia"/>
          <w:b/>
          <w:bCs/>
        </w:rPr>
        <w:t xml:space="preserve"> </w:t>
      </w:r>
    </w:p>
    <w:p w:rsidR="001A522D" w:rsidRDefault="003F4C22">
      <w:pPr>
        <w:adjustRightInd w:val="0"/>
        <w:snapToGrid w:val="0"/>
        <w:spacing w:line="360" w:lineRule="auto"/>
        <w:ind w:firstLine="629"/>
      </w:pPr>
      <w:r>
        <w:rPr>
          <w:rFonts w:hint="eastAsia"/>
        </w:rPr>
        <w:t>通讯地址：</w:t>
      </w:r>
      <w:r>
        <w:rPr>
          <w:rFonts w:hint="eastAsia"/>
          <w:b/>
          <w:bCs/>
        </w:rPr>
        <w:t xml:space="preserve"> </w:t>
      </w:r>
    </w:p>
    <w:p w:rsidR="001A522D" w:rsidRDefault="003F4C22">
      <w:pPr>
        <w:adjustRightInd w:val="0"/>
        <w:snapToGrid w:val="0"/>
        <w:spacing w:line="360" w:lineRule="auto"/>
        <w:ind w:firstLine="629"/>
      </w:pPr>
      <w:r>
        <w:rPr>
          <w:rFonts w:hint="eastAsia"/>
        </w:rPr>
        <w:t>电话：</w:t>
      </w:r>
    </w:p>
    <w:p w:rsidR="001A522D" w:rsidRDefault="003F4C22">
      <w:pPr>
        <w:adjustRightInd w:val="0"/>
        <w:snapToGrid w:val="0"/>
        <w:spacing w:line="360" w:lineRule="auto"/>
        <w:ind w:firstLine="629"/>
      </w:pPr>
      <w:r>
        <w:rPr>
          <w:rFonts w:hint="eastAsia"/>
        </w:rPr>
        <w:t xml:space="preserve"> </w:t>
      </w:r>
    </w:p>
    <w:p w:rsidR="001A522D" w:rsidRDefault="003F4C22">
      <w:pPr>
        <w:ind w:firstLine="630"/>
      </w:pPr>
      <w:r>
        <w:rPr>
          <w:rFonts w:ascii="宋体" w:hAnsi="宋体" w:cs="宋体" w:hint="eastAsia"/>
          <w:szCs w:val="21"/>
        </w:rPr>
        <w:t>报价</w:t>
      </w:r>
      <w:r>
        <w:rPr>
          <w:rFonts w:hint="eastAsia"/>
        </w:rPr>
        <w:t>单位名称：（公章）</w:t>
      </w:r>
    </w:p>
    <w:p w:rsidR="001A522D" w:rsidRDefault="001A522D">
      <w:pPr>
        <w:ind w:firstLine="630"/>
      </w:pPr>
    </w:p>
    <w:p w:rsidR="001A522D" w:rsidRDefault="003F4C22">
      <w:pPr>
        <w:ind w:firstLine="630"/>
      </w:pPr>
      <w:r>
        <w:rPr>
          <w:rFonts w:hint="eastAsia"/>
        </w:rPr>
        <w:t>法定代表人（单位负责人）：（</w:t>
      </w:r>
      <w:r>
        <w:rPr>
          <w:snapToGrid w:val="0"/>
          <w:kern w:val="0"/>
        </w:rPr>
        <w:t>签字</w:t>
      </w:r>
      <w:r>
        <w:rPr>
          <w:rFonts w:hint="eastAsia"/>
        </w:rPr>
        <w:t>）</w:t>
      </w:r>
    </w:p>
    <w:p w:rsidR="001A522D" w:rsidRDefault="001A522D">
      <w:pPr>
        <w:ind w:firstLine="630"/>
      </w:pPr>
    </w:p>
    <w:p w:rsidR="001A522D" w:rsidRDefault="003F4C22">
      <w:pPr>
        <w:ind w:firstLine="630"/>
      </w:pPr>
      <w:r>
        <w:rPr>
          <w:rFonts w:hint="eastAsia"/>
        </w:rPr>
        <w:t>授权代表：（</w:t>
      </w:r>
      <w:r>
        <w:rPr>
          <w:snapToGrid w:val="0"/>
          <w:kern w:val="0"/>
        </w:rPr>
        <w:t>签字</w:t>
      </w:r>
      <w:r>
        <w:rPr>
          <w:rFonts w:hint="eastAsia"/>
        </w:rPr>
        <w:t>）</w:t>
      </w:r>
    </w:p>
    <w:p w:rsidR="001A522D" w:rsidRDefault="001A522D">
      <w:pPr>
        <w:ind w:firstLine="630"/>
      </w:pPr>
    </w:p>
    <w:p w:rsidR="001A522D" w:rsidRDefault="003F4C22">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1A522D" w:rsidRDefault="003F4C22">
      <w:pPr>
        <w:spacing w:line="440" w:lineRule="exact"/>
        <w:rPr>
          <w:rFonts w:ascii="黑体" w:eastAsia="黑体"/>
        </w:rPr>
      </w:pPr>
      <w:bookmarkStart w:id="12" w:name="_Toc226217114"/>
      <w:r>
        <w:rPr>
          <w:rFonts w:ascii="宋体"/>
          <w:noProof/>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">
                <v:textbo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txbxContent>
                      </wps:txbx>
                      <wps:bodyPr upright="1"/>
                    </wps:wsp>
                  </a:graphicData>
                </a:graphic>
              </wp:anchor>
            </w:drawing>
          </mc:Choice>
          <mc:Fallback>
            <w:pict>
              <v:rect id="Rectangle 3" o:spid="_x0000_s1029" style="position:absolute;left:0;text-align:left;margin-left:249.9pt;margin-top:5.6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">
                <v:textbo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txbxContent>
                </v:textbox>
              </v:rect>
            </w:pict>
          </mc:Fallback>
        </mc:AlternateContent>
      </w:r>
      <w:bookmarkEnd w:id="12"/>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3F4C22">
      <w:pPr>
        <w:tabs>
          <w:tab w:val="left" w:pos="5115"/>
        </w:tabs>
        <w:spacing w:line="440" w:lineRule="exact"/>
        <w:rPr>
          <w:rFonts w:ascii="黑体" w:eastAsia="黑体"/>
        </w:rPr>
      </w:pPr>
      <w:r>
        <w:rPr>
          <w:rFonts w:ascii="黑体" w:eastAsia="黑体"/>
        </w:rPr>
        <w:tab/>
      </w:r>
    </w:p>
    <w:p w:rsidR="001A522D" w:rsidRDefault="001A522D">
      <w:pPr>
        <w:spacing w:line="440" w:lineRule="exact"/>
        <w:rPr>
          <w:rFonts w:ascii="黑体" w:eastAsia="黑体"/>
        </w:rPr>
      </w:pPr>
    </w:p>
    <w:p w:rsidR="001A522D" w:rsidRDefault="001A522D">
      <w:pPr>
        <w:adjustRightInd w:val="0"/>
        <w:snapToGrid w:val="0"/>
        <w:spacing w:line="300" w:lineRule="auto"/>
        <w:ind w:firstLineChars="2385" w:firstLine="5008"/>
      </w:pPr>
    </w:p>
    <w:p w:rsidR="001A522D" w:rsidRDefault="003F4C22">
      <w:pPr>
        <w:spacing w:line="360" w:lineRule="auto"/>
        <w:ind w:firstLineChars="257" w:firstLine="540"/>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1A522D" w:rsidRDefault="001A522D">
      <w:pPr>
        <w:adjustRightInd w:val="0"/>
        <w:snapToGrid w:val="0"/>
        <w:spacing w:line="300" w:lineRule="auto"/>
      </w:pPr>
    </w:p>
    <w:p w:rsidR="001A522D" w:rsidRDefault="003F4C22">
      <w:pPr>
        <w:pStyle w:val="3"/>
        <w:tabs>
          <w:tab w:val="left" w:pos="371"/>
        </w:tabs>
        <w:spacing w:before="120" w:after="120"/>
        <w:ind w:leftChars="-1" w:left="-1" w:hanging="1"/>
        <w:jc w:val="center"/>
        <w:rPr>
          <w:rFonts w:asciiTheme="minorEastAsia" w:eastAsiaTheme="minorEastAsia" w:hAnsiTheme="minorEastAsia"/>
        </w:rPr>
      </w:pPr>
      <w:bookmarkStart w:id="13" w:name="_Toc44691398"/>
      <w:bookmarkStart w:id="14" w:name="_Toc135293187"/>
      <w:bookmarkStart w:id="15" w:name="_Toc44690707"/>
      <w:bookmarkStart w:id="16" w:name="_Toc44691166"/>
      <w:bookmarkStart w:id="17" w:name="_Toc44690434"/>
      <w:r>
        <w:rPr>
          <w:rFonts w:asciiTheme="minorEastAsia" w:eastAsiaTheme="minorEastAsia" w:hAnsiTheme="minorEastAsia" w:hint="eastAsia"/>
        </w:rPr>
        <w:lastRenderedPageBreak/>
        <w:t>格式</w:t>
      </w:r>
      <w:r>
        <w:rPr>
          <w:rFonts w:asciiTheme="minorEastAsia" w:eastAsiaTheme="minorEastAsia" w:hAnsiTheme="minorEastAsia"/>
        </w:rPr>
        <w:t>3</w:t>
      </w:r>
      <w:r>
        <w:rPr>
          <w:rFonts w:asciiTheme="minorEastAsia" w:eastAsiaTheme="minorEastAsia" w:hAnsiTheme="minorEastAsia" w:hint="eastAsia"/>
        </w:rPr>
        <w:t xml:space="preserve">  报价表</w:t>
      </w:r>
      <w:bookmarkEnd w:id="13"/>
      <w:bookmarkEnd w:id="14"/>
      <w:bookmarkEnd w:id="15"/>
      <w:bookmarkEnd w:id="16"/>
      <w:bookmarkEnd w:id="17"/>
    </w:p>
    <w:p w:rsidR="001A522D" w:rsidRDefault="003F4C22">
      <w:pPr>
        <w:spacing w:line="300" w:lineRule="auto"/>
        <w:rPr>
          <w:rFonts w:ascii="楷体_GB2312" w:eastAsia="楷体_GB2312"/>
          <w:b/>
          <w:sz w:val="24"/>
        </w:rPr>
      </w:pPr>
      <w:r>
        <w:rPr>
          <w:rFonts w:ascii="楷体_GB2312" w:eastAsia="楷体_GB2312" w:hint="eastAsia"/>
          <w:b/>
          <w:sz w:val="24"/>
        </w:rPr>
        <w:t>1   报价要求</w:t>
      </w:r>
    </w:p>
    <w:p w:rsidR="001A522D" w:rsidRDefault="003F4C22">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1.1  </w:t>
      </w:r>
      <w:r>
        <w:rPr>
          <w:rFonts w:ascii="宋体" w:hAnsi="宋体" w:cs="宋体" w:hint="eastAsia"/>
          <w:kern w:val="0"/>
          <w:szCs w:val="21"/>
        </w:rPr>
        <w:t>本项目以人民币为单位，保留小数点后两位。</w:t>
      </w:r>
    </w:p>
    <w:p w:rsidR="001A522D" w:rsidRDefault="003F4C22">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本项目的分项单价（基准价）已包含设计费、人工费、保险费、管理费、技术培训费、设备安装费、调试费、售后服务费、制作、送货、现场及国家规定的其他各项应纳税费、服务成本、法定税费和企业的利润。由企业根据</w:t>
      </w:r>
      <w:r>
        <w:rPr>
          <w:rFonts w:asciiTheme="minorEastAsia" w:eastAsiaTheme="minorEastAsia" w:hAnsiTheme="minorEastAsia" w:hint="eastAsia"/>
          <w:snapToGrid w:val="0"/>
          <w:kern w:val="0"/>
          <w:u w:val="single"/>
        </w:rPr>
        <w:t>询价</w:t>
      </w:r>
      <w:r>
        <w:rPr>
          <w:rFonts w:asciiTheme="minorEastAsia" w:eastAsiaTheme="minorEastAsia" w:hAnsiTheme="minorEastAsia" w:hint="eastAsia"/>
          <w:snapToGrid w:val="0"/>
          <w:kern w:val="0"/>
        </w:rPr>
        <w:t>文件所提供的资料自行测算报价。</w:t>
      </w:r>
    </w:p>
    <w:p w:rsidR="001A522D" w:rsidRDefault="003F4C22">
      <w:pPr>
        <w:spacing w:line="300" w:lineRule="auto"/>
        <w:rPr>
          <w:rFonts w:ascii="楷体_GB2312" w:eastAsia="楷体_GB2312"/>
          <w:b/>
          <w:sz w:val="24"/>
        </w:rPr>
      </w:pPr>
      <w:r>
        <w:rPr>
          <w:rFonts w:ascii="楷体_GB2312" w:eastAsia="楷体_GB2312" w:hint="eastAsia"/>
          <w:b/>
          <w:sz w:val="24"/>
        </w:rPr>
        <w:t>2   无效报价</w:t>
      </w:r>
    </w:p>
    <w:p w:rsidR="001A522D" w:rsidRDefault="003F4C22">
      <w:pPr>
        <w:spacing w:line="400" w:lineRule="exact"/>
        <w:rPr>
          <w:rFonts w:asciiTheme="minorEastAsia" w:eastAsiaTheme="minorEastAsia" w:hAnsiTheme="minorEastAsia"/>
          <w:snapToGrid w:val="0"/>
          <w:kern w:val="0"/>
        </w:rPr>
      </w:pPr>
      <w:r>
        <w:rPr>
          <w:rFonts w:ascii="宋体" w:hAnsi="宋体" w:cs="Arial" w:hint="eastAsia"/>
          <w:bCs/>
          <w:szCs w:val="21"/>
        </w:rPr>
        <w:t xml:space="preserve">2.1 </w:t>
      </w:r>
      <w:r>
        <w:rPr>
          <w:rFonts w:asciiTheme="minorEastAsia" w:eastAsiaTheme="minorEastAsia" w:hAnsiTheme="minorEastAsia" w:hint="eastAsia"/>
          <w:bCs/>
          <w:kern w:val="0"/>
          <w:szCs w:val="21"/>
        </w:rPr>
        <w:t>如</w:t>
      </w:r>
      <w:r>
        <w:rPr>
          <w:rFonts w:ascii="宋体" w:hAnsi="宋体" w:cs="宋体" w:hint="eastAsia"/>
          <w:szCs w:val="21"/>
        </w:rPr>
        <w:t>报价</w:t>
      </w:r>
      <w:r>
        <w:rPr>
          <w:rFonts w:asciiTheme="minorEastAsia" w:eastAsiaTheme="minorEastAsia" w:hAnsiTheme="minorEastAsia" w:hint="eastAsia"/>
          <w:bCs/>
          <w:kern w:val="0"/>
          <w:szCs w:val="21"/>
        </w:rPr>
        <w:t>文件要求提供证明材料的，</w:t>
      </w:r>
      <w:r>
        <w:rPr>
          <w:rFonts w:ascii="宋体" w:hAnsi="宋体" w:cs="宋体" w:hint="eastAsia"/>
          <w:szCs w:val="21"/>
        </w:rPr>
        <w:t>报价</w:t>
      </w:r>
      <w:r>
        <w:rPr>
          <w:rFonts w:asciiTheme="minorEastAsia" w:eastAsiaTheme="minorEastAsia" w:hAnsiTheme="minorEastAsia" w:hint="eastAsia"/>
          <w:szCs w:val="21"/>
        </w:rPr>
        <w:t>人应在“说明”一栏中列出服务要求的证明资料名称，并注明</w:t>
      </w:r>
      <w:r>
        <w:rPr>
          <w:rFonts w:asciiTheme="minorEastAsia" w:eastAsiaTheme="minorEastAsia" w:hAnsiTheme="minorEastAsia" w:hint="eastAsia"/>
          <w:bCs/>
          <w:kern w:val="0"/>
          <w:szCs w:val="21"/>
        </w:rPr>
        <w:t>证明材料在</w:t>
      </w:r>
      <w:r>
        <w:rPr>
          <w:rFonts w:ascii="宋体" w:hAnsi="宋体" w:cs="宋体" w:hint="eastAsia"/>
          <w:szCs w:val="21"/>
        </w:rPr>
        <w:t>报价</w:t>
      </w:r>
      <w:r>
        <w:rPr>
          <w:rFonts w:asciiTheme="minorEastAsia" w:eastAsiaTheme="minorEastAsia" w:hAnsiTheme="minorEastAsia" w:hint="eastAsia"/>
          <w:bCs/>
          <w:kern w:val="0"/>
          <w:szCs w:val="21"/>
        </w:rPr>
        <w:t>文件中的具体位置，未按要求提供证明材料或未注明证明材料的具体位置或提供的证明资料显示不符合</w:t>
      </w:r>
      <w:r>
        <w:rPr>
          <w:rFonts w:ascii="宋体" w:hAnsi="宋体" w:cs="宋体" w:hint="eastAsia"/>
          <w:szCs w:val="21"/>
        </w:rPr>
        <w:t>报价</w:t>
      </w:r>
      <w:r>
        <w:rPr>
          <w:rFonts w:asciiTheme="minorEastAsia" w:eastAsiaTheme="minorEastAsia" w:hAnsiTheme="minorEastAsia" w:hint="eastAsia"/>
          <w:bCs/>
          <w:kern w:val="0"/>
          <w:szCs w:val="21"/>
        </w:rPr>
        <w:t>文件要求、模糊不清无法判断或未显示是否满足</w:t>
      </w:r>
      <w:r>
        <w:rPr>
          <w:rFonts w:ascii="宋体" w:hAnsi="宋体" w:cs="宋体" w:hint="eastAsia"/>
          <w:szCs w:val="21"/>
        </w:rPr>
        <w:t>报价</w:t>
      </w:r>
      <w:r>
        <w:rPr>
          <w:rFonts w:asciiTheme="minorEastAsia" w:eastAsiaTheme="minorEastAsia" w:hAnsiTheme="minorEastAsia" w:hint="eastAsia"/>
          <w:bCs/>
          <w:kern w:val="0"/>
          <w:szCs w:val="21"/>
        </w:rPr>
        <w:t>文件要求的，均视为负偏离</w:t>
      </w:r>
      <w:r>
        <w:rPr>
          <w:rFonts w:asciiTheme="minorEastAsia" w:eastAsiaTheme="minorEastAsia" w:hAnsiTheme="minorEastAsia" w:hint="eastAsia"/>
          <w:szCs w:val="21"/>
        </w:rPr>
        <w:t>。未要求提供相应证明材料的，</w:t>
      </w:r>
      <w:r>
        <w:rPr>
          <w:rFonts w:ascii="宋体" w:hAnsi="宋体" w:cs="宋体" w:hint="eastAsia"/>
          <w:szCs w:val="21"/>
        </w:rPr>
        <w:t>报价</w:t>
      </w:r>
      <w:r>
        <w:rPr>
          <w:rFonts w:asciiTheme="minorEastAsia" w:eastAsiaTheme="minorEastAsia" w:hAnsiTheme="minorEastAsia" w:hint="eastAsia"/>
          <w:szCs w:val="21"/>
        </w:rPr>
        <w:t>人可以不提供。</w:t>
      </w:r>
    </w:p>
    <w:tbl>
      <w:tblPr>
        <w:tblStyle w:val="af7"/>
        <w:tblW w:w="9747" w:type="dxa"/>
        <w:tblLook w:val="04A0" w:firstRow="1" w:lastRow="0" w:firstColumn="1" w:lastColumn="0" w:noHBand="0" w:noVBand="1"/>
      </w:tblPr>
      <w:tblGrid>
        <w:gridCol w:w="846"/>
        <w:gridCol w:w="4932"/>
        <w:gridCol w:w="993"/>
        <w:gridCol w:w="708"/>
        <w:gridCol w:w="1134"/>
        <w:gridCol w:w="1134"/>
      </w:tblGrid>
      <w:tr w:rsidR="008001D6" w:rsidRPr="00A72686" w:rsidTr="008001D6">
        <w:trPr>
          <w:trHeight w:val="402"/>
        </w:trPr>
        <w:tc>
          <w:tcPr>
            <w:tcW w:w="846"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序号</w:t>
            </w:r>
          </w:p>
        </w:tc>
        <w:tc>
          <w:tcPr>
            <w:tcW w:w="4932" w:type="dxa"/>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分部分项工程名称</w:t>
            </w:r>
          </w:p>
        </w:tc>
        <w:tc>
          <w:tcPr>
            <w:tcW w:w="993"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工程量</w:t>
            </w:r>
          </w:p>
        </w:tc>
        <w:tc>
          <w:tcPr>
            <w:tcW w:w="708"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单位</w:t>
            </w: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单价</w:t>
            </w:r>
            <w:r>
              <w:rPr>
                <w:rFonts w:ascii="仿宋_GB2312" w:eastAsia="仿宋_GB2312" w:hAnsiTheme="minorEastAsia" w:cstheme="minorEastAsia" w:hint="eastAsia"/>
                <w:color w:val="000000"/>
                <w:szCs w:val="28"/>
              </w:rPr>
              <w:t>（元）</w:t>
            </w: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合价</w:t>
            </w:r>
            <w:r>
              <w:rPr>
                <w:rFonts w:ascii="仿宋_GB2312" w:eastAsia="仿宋_GB2312" w:hAnsiTheme="minorEastAsia" w:cstheme="minorEastAsia"/>
                <w:color w:val="000000"/>
                <w:szCs w:val="28"/>
              </w:rPr>
              <w:t>（元）</w:t>
            </w:r>
          </w:p>
        </w:tc>
      </w:tr>
      <w:tr w:rsidR="008001D6" w:rsidRPr="00A72686" w:rsidTr="008001D6">
        <w:trPr>
          <w:trHeight w:val="900"/>
        </w:trPr>
        <w:tc>
          <w:tcPr>
            <w:tcW w:w="846"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1</w:t>
            </w:r>
          </w:p>
        </w:tc>
        <w:tc>
          <w:tcPr>
            <w:tcW w:w="4932" w:type="dxa"/>
            <w:hideMark/>
          </w:tcPr>
          <w:p w:rsidR="008001D6" w:rsidRPr="00D07639" w:rsidRDefault="008001D6" w:rsidP="002F57B5">
            <w:pPr>
              <w:widowControl/>
              <w:jc w:val="left"/>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开门按钮</w:t>
            </w:r>
            <w:r w:rsidRPr="00D07639">
              <w:rPr>
                <w:rFonts w:ascii="仿宋_GB2312" w:eastAsia="仿宋_GB2312" w:hAnsiTheme="minorEastAsia" w:cstheme="minorEastAsia" w:hint="eastAsia"/>
                <w:color w:val="000000"/>
                <w:szCs w:val="28"/>
              </w:rPr>
              <w:br/>
              <w:t>1.名称:开门按钮</w:t>
            </w:r>
          </w:p>
          <w:p w:rsidR="008001D6" w:rsidRPr="00D07639" w:rsidRDefault="008001D6" w:rsidP="002F57B5">
            <w:pPr>
              <w:widowControl/>
              <w:jc w:val="left"/>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2</w:t>
            </w:r>
            <w:r w:rsidRPr="00D07639">
              <w:rPr>
                <w:rFonts w:ascii="仿宋_GB2312" w:eastAsia="仿宋_GB2312" w:hAnsiTheme="minorEastAsia" w:cstheme="minorEastAsia"/>
                <w:color w:val="000000"/>
                <w:szCs w:val="28"/>
              </w:rPr>
              <w:t>.技术参数：感应式开关</w:t>
            </w:r>
          </w:p>
        </w:tc>
        <w:tc>
          <w:tcPr>
            <w:tcW w:w="993"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 xml:space="preserve">6.00 </w:t>
            </w:r>
          </w:p>
        </w:tc>
        <w:tc>
          <w:tcPr>
            <w:tcW w:w="708"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套</w:t>
            </w: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r>
      <w:tr w:rsidR="008001D6" w:rsidRPr="00A72686" w:rsidTr="008001D6">
        <w:trPr>
          <w:trHeight w:val="2922"/>
        </w:trPr>
        <w:tc>
          <w:tcPr>
            <w:tcW w:w="846"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2</w:t>
            </w:r>
          </w:p>
        </w:tc>
        <w:tc>
          <w:tcPr>
            <w:tcW w:w="4932" w:type="dxa"/>
            <w:hideMark/>
          </w:tcPr>
          <w:p w:rsidR="008001D6" w:rsidRPr="00D07639" w:rsidRDefault="008001D6" w:rsidP="002F57B5">
            <w:pPr>
              <w:widowControl/>
              <w:jc w:val="left"/>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智能门禁系统电磁锁</w:t>
            </w:r>
            <w:r w:rsidRPr="00D07639">
              <w:rPr>
                <w:rFonts w:ascii="仿宋_GB2312" w:eastAsia="仿宋_GB2312" w:hAnsiTheme="minorEastAsia" w:cstheme="minorEastAsia" w:hint="eastAsia"/>
                <w:color w:val="000000"/>
                <w:szCs w:val="28"/>
              </w:rPr>
              <w:br/>
              <w:t>1.名称:智能门禁系统电磁锁</w:t>
            </w:r>
            <w:r w:rsidRPr="00D07639">
              <w:rPr>
                <w:rFonts w:ascii="仿宋_GB2312" w:eastAsia="仿宋_GB2312" w:hAnsiTheme="minorEastAsia" w:cstheme="minorEastAsia" w:hint="eastAsia"/>
                <w:color w:val="000000"/>
                <w:szCs w:val="28"/>
              </w:rPr>
              <w:br/>
              <w:t>2.规格:单门</w:t>
            </w:r>
            <w:r w:rsidRPr="00D07639">
              <w:rPr>
                <w:rFonts w:ascii="仿宋_GB2312" w:eastAsia="仿宋_GB2312" w:hAnsiTheme="minorEastAsia" w:cstheme="minorEastAsia" w:hint="eastAsia"/>
                <w:color w:val="000000"/>
                <w:szCs w:val="28"/>
              </w:rPr>
              <w:br/>
              <w:t>3.技术参数：</w:t>
            </w:r>
          </w:p>
          <w:p w:rsidR="008001D6" w:rsidRPr="00D07639" w:rsidRDefault="008001D6" w:rsidP="002F57B5">
            <w:pPr>
              <w:widowControl/>
              <w:jc w:val="left"/>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带锁讯号及LED，外露式安装，单门磁力锁</w:t>
            </w:r>
            <w:r w:rsidRPr="00D07639">
              <w:rPr>
                <w:rFonts w:ascii="仿宋_GB2312" w:eastAsia="仿宋_GB2312" w:hAnsiTheme="minorEastAsia" w:cstheme="minorEastAsia" w:hint="eastAsia"/>
                <w:color w:val="000000"/>
                <w:szCs w:val="28"/>
              </w:rPr>
              <w:br/>
              <w:t xml:space="preserve">主体尺寸：250mmL×42mmH×26mmD </w:t>
            </w:r>
            <w:r w:rsidRPr="00D07639">
              <w:rPr>
                <w:rFonts w:ascii="仿宋_GB2312" w:eastAsia="仿宋_GB2312" w:hAnsiTheme="minorEastAsia" w:cstheme="minorEastAsia" w:hint="eastAsia"/>
                <w:color w:val="000000"/>
                <w:szCs w:val="28"/>
              </w:rPr>
              <w:br/>
              <w:t xml:space="preserve">铁板尺寸：185mmL×38mmW×12.5mmT </w:t>
            </w:r>
            <w:r w:rsidRPr="00D07639">
              <w:rPr>
                <w:rFonts w:ascii="仿宋_GB2312" w:eastAsia="仿宋_GB2312" w:hAnsiTheme="minorEastAsia" w:cstheme="minorEastAsia" w:hint="eastAsia"/>
                <w:color w:val="000000"/>
                <w:szCs w:val="28"/>
              </w:rPr>
              <w:br/>
              <w:t xml:space="preserve">选择输入电压：12V / 24VDC </w:t>
            </w:r>
            <w:r w:rsidRPr="00D07639">
              <w:rPr>
                <w:rFonts w:ascii="仿宋_GB2312" w:eastAsia="仿宋_GB2312" w:hAnsiTheme="minorEastAsia" w:cstheme="minorEastAsia" w:hint="eastAsia"/>
                <w:color w:val="000000"/>
                <w:szCs w:val="28"/>
              </w:rPr>
              <w:br/>
              <w:t xml:space="preserve">消耗电流：500mA/12VDC,250mA/24VDC </w:t>
            </w:r>
            <w:r w:rsidRPr="00D07639">
              <w:rPr>
                <w:rFonts w:ascii="仿宋_GB2312" w:eastAsia="仿宋_GB2312" w:hAnsiTheme="minorEastAsia" w:cstheme="minorEastAsia" w:hint="eastAsia"/>
                <w:color w:val="000000"/>
                <w:szCs w:val="28"/>
              </w:rPr>
              <w:br/>
              <w:t>内置：内置突波吸收器</w:t>
            </w:r>
            <w:r w:rsidRPr="00D07639">
              <w:rPr>
                <w:rFonts w:ascii="仿宋_GB2312" w:eastAsia="仿宋_GB2312" w:hAnsiTheme="minorEastAsia" w:cstheme="minorEastAsia" w:hint="eastAsia"/>
                <w:color w:val="000000"/>
                <w:szCs w:val="28"/>
              </w:rPr>
              <w:br/>
              <w:t xml:space="preserve">抗拉力：600 磅（约250KG） </w:t>
            </w:r>
          </w:p>
        </w:tc>
        <w:tc>
          <w:tcPr>
            <w:tcW w:w="993"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 xml:space="preserve">12.00 </w:t>
            </w:r>
          </w:p>
        </w:tc>
        <w:tc>
          <w:tcPr>
            <w:tcW w:w="708"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个</w:t>
            </w: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r>
      <w:tr w:rsidR="008001D6" w:rsidRPr="00A72686" w:rsidTr="008001D6">
        <w:trPr>
          <w:trHeight w:val="2839"/>
        </w:trPr>
        <w:tc>
          <w:tcPr>
            <w:tcW w:w="846"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3</w:t>
            </w:r>
          </w:p>
        </w:tc>
        <w:tc>
          <w:tcPr>
            <w:tcW w:w="4932" w:type="dxa"/>
            <w:hideMark/>
          </w:tcPr>
          <w:p w:rsidR="008001D6" w:rsidRPr="00D07639" w:rsidRDefault="008001D6" w:rsidP="002F57B5">
            <w:pPr>
              <w:widowControl/>
              <w:jc w:val="left"/>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门禁控制器</w:t>
            </w:r>
            <w:r w:rsidRPr="00D07639">
              <w:rPr>
                <w:rFonts w:ascii="仿宋_GB2312" w:eastAsia="仿宋_GB2312" w:hAnsiTheme="minorEastAsia" w:cstheme="minorEastAsia" w:hint="eastAsia"/>
                <w:color w:val="000000"/>
                <w:szCs w:val="28"/>
              </w:rPr>
              <w:br/>
              <w:t xml:space="preserve">1.名称：门禁控制器主板 </w:t>
            </w:r>
            <w:r w:rsidRPr="00D07639">
              <w:rPr>
                <w:rFonts w:ascii="仿宋_GB2312" w:eastAsia="仿宋_GB2312" w:hAnsiTheme="minorEastAsia" w:cstheme="minorEastAsia" w:hint="eastAsia"/>
                <w:color w:val="000000"/>
                <w:szCs w:val="28"/>
              </w:rPr>
              <w:br/>
            </w:r>
            <w:r w:rsidRPr="00D07639">
              <w:rPr>
                <w:rFonts w:ascii="仿宋_GB2312" w:eastAsia="仿宋_GB2312" w:hAnsiTheme="minorEastAsia" w:cstheme="minorEastAsia"/>
                <w:color w:val="000000"/>
                <w:szCs w:val="28"/>
              </w:rPr>
              <w:t>2</w:t>
            </w:r>
            <w:r w:rsidRPr="00D07639">
              <w:rPr>
                <w:rFonts w:ascii="仿宋_GB2312" w:eastAsia="仿宋_GB2312" w:hAnsiTheme="minorEastAsia" w:cstheme="minorEastAsia" w:hint="eastAsia"/>
                <w:color w:val="000000"/>
                <w:szCs w:val="28"/>
              </w:rPr>
              <w:t>.结构类型：32位CPU结构</w:t>
            </w:r>
            <w:r w:rsidRPr="00D07639">
              <w:rPr>
                <w:rFonts w:ascii="仿宋_GB2312" w:eastAsia="仿宋_GB2312" w:hAnsiTheme="minorEastAsia" w:cstheme="minorEastAsia" w:hint="eastAsia"/>
                <w:color w:val="000000"/>
                <w:szCs w:val="28"/>
              </w:rPr>
              <w:br/>
            </w:r>
            <w:r w:rsidRPr="00D07639">
              <w:rPr>
                <w:rFonts w:ascii="仿宋_GB2312" w:eastAsia="仿宋_GB2312" w:hAnsiTheme="minorEastAsia" w:cstheme="minorEastAsia"/>
                <w:color w:val="000000"/>
                <w:szCs w:val="28"/>
              </w:rPr>
              <w:t>3</w:t>
            </w:r>
            <w:r w:rsidRPr="00D07639">
              <w:rPr>
                <w:rFonts w:ascii="仿宋_GB2312" w:eastAsia="仿宋_GB2312" w:hAnsiTheme="minorEastAsia" w:cstheme="minorEastAsia" w:hint="eastAsia"/>
                <w:color w:val="000000"/>
                <w:szCs w:val="28"/>
              </w:rPr>
              <w:t>.技术参数：持卡人容量：55,000；事件存储容量：45,000；门禁级别：128；时区：127；卡格式：最多128种卡格式（Wiegand）；认证设备代码：8；支持多门互锁；支持多卡核实；支持主卡使能/去能；支持防挟持报警；支持分时段控门；温度：0</w:t>
            </w:r>
            <w:r w:rsidRPr="00D07639">
              <w:rPr>
                <w:rFonts w:ascii="微软雅黑" w:eastAsia="微软雅黑" w:hAnsi="微软雅黑" w:cs="微软雅黑" w:hint="eastAsia"/>
                <w:color w:val="000000"/>
                <w:szCs w:val="28"/>
              </w:rPr>
              <w:t>–</w:t>
            </w:r>
            <w:r w:rsidRPr="00D07639">
              <w:rPr>
                <w:rFonts w:ascii="仿宋_GB2312" w:eastAsia="仿宋_GB2312" w:hAnsiTheme="minorEastAsia" w:cstheme="minorEastAsia" w:hint="eastAsia"/>
                <w:color w:val="000000"/>
                <w:szCs w:val="28"/>
              </w:rPr>
              <w:t>50℃（工作温度）；-55℃</w:t>
            </w:r>
            <w:r w:rsidRPr="00D07639">
              <w:rPr>
                <w:rFonts w:ascii="微软雅黑" w:eastAsia="微软雅黑" w:hAnsi="微软雅黑" w:cs="微软雅黑" w:hint="eastAsia"/>
                <w:color w:val="000000"/>
                <w:szCs w:val="28"/>
              </w:rPr>
              <w:t>–</w:t>
            </w:r>
            <w:r w:rsidRPr="00D07639">
              <w:rPr>
                <w:rFonts w:ascii="仿宋_GB2312" w:eastAsia="仿宋_GB2312" w:hAnsiTheme="minorEastAsia" w:cstheme="minorEastAsia" w:hint="eastAsia"/>
                <w:color w:val="000000"/>
                <w:szCs w:val="28"/>
              </w:rPr>
              <w:t>85℃（储存温度）；湿度：0 - 85% 无凝结，统一授权管理。</w:t>
            </w:r>
          </w:p>
        </w:tc>
        <w:tc>
          <w:tcPr>
            <w:tcW w:w="993"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 xml:space="preserve">5.00 </w:t>
            </w:r>
          </w:p>
        </w:tc>
        <w:tc>
          <w:tcPr>
            <w:tcW w:w="708"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台</w:t>
            </w: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r>
      <w:tr w:rsidR="008001D6" w:rsidRPr="00A72686" w:rsidTr="008001D6">
        <w:trPr>
          <w:trHeight w:val="882"/>
        </w:trPr>
        <w:tc>
          <w:tcPr>
            <w:tcW w:w="846"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4</w:t>
            </w:r>
          </w:p>
        </w:tc>
        <w:tc>
          <w:tcPr>
            <w:tcW w:w="4932" w:type="dxa"/>
            <w:hideMark/>
          </w:tcPr>
          <w:p w:rsidR="008001D6" w:rsidRPr="00D07639" w:rsidRDefault="008001D6" w:rsidP="002F57B5">
            <w:pPr>
              <w:widowControl/>
              <w:jc w:val="left"/>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门禁机箱</w:t>
            </w:r>
            <w:r w:rsidRPr="00D07639">
              <w:rPr>
                <w:rFonts w:ascii="仿宋_GB2312" w:eastAsia="仿宋_GB2312" w:hAnsiTheme="minorEastAsia" w:cstheme="minorEastAsia" w:hint="eastAsia"/>
                <w:color w:val="000000"/>
                <w:szCs w:val="28"/>
              </w:rPr>
              <w:br/>
              <w:t>1.名称:门禁机箱</w:t>
            </w:r>
          </w:p>
        </w:tc>
        <w:tc>
          <w:tcPr>
            <w:tcW w:w="993"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 xml:space="preserve">5.00 </w:t>
            </w:r>
          </w:p>
        </w:tc>
        <w:tc>
          <w:tcPr>
            <w:tcW w:w="708"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台</w:t>
            </w: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r>
      <w:tr w:rsidR="008001D6" w:rsidRPr="00A72686" w:rsidTr="008001D6">
        <w:trPr>
          <w:trHeight w:val="702"/>
        </w:trPr>
        <w:tc>
          <w:tcPr>
            <w:tcW w:w="846"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lastRenderedPageBreak/>
              <w:t>5</w:t>
            </w:r>
          </w:p>
        </w:tc>
        <w:tc>
          <w:tcPr>
            <w:tcW w:w="4932" w:type="dxa"/>
            <w:hideMark/>
          </w:tcPr>
          <w:p w:rsidR="008001D6" w:rsidRPr="00D07639" w:rsidRDefault="008001D6" w:rsidP="002F57B5">
            <w:pPr>
              <w:widowControl/>
              <w:jc w:val="left"/>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电源开关</w:t>
            </w:r>
            <w:r w:rsidRPr="00D07639">
              <w:rPr>
                <w:rFonts w:ascii="仿宋_GB2312" w:eastAsia="仿宋_GB2312" w:hAnsiTheme="minorEastAsia" w:cstheme="minorEastAsia" w:hint="eastAsia"/>
                <w:color w:val="000000"/>
                <w:szCs w:val="28"/>
              </w:rPr>
              <w:br/>
              <w:t>1.名称:电源开关</w:t>
            </w:r>
          </w:p>
        </w:tc>
        <w:tc>
          <w:tcPr>
            <w:tcW w:w="993"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 xml:space="preserve">5.00 </w:t>
            </w:r>
          </w:p>
        </w:tc>
        <w:tc>
          <w:tcPr>
            <w:tcW w:w="708"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个</w:t>
            </w: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r>
      <w:tr w:rsidR="008001D6" w:rsidRPr="00A72686" w:rsidTr="008001D6">
        <w:trPr>
          <w:trHeight w:val="699"/>
        </w:trPr>
        <w:tc>
          <w:tcPr>
            <w:tcW w:w="846"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6</w:t>
            </w:r>
          </w:p>
        </w:tc>
        <w:tc>
          <w:tcPr>
            <w:tcW w:w="4932" w:type="dxa"/>
            <w:hideMark/>
          </w:tcPr>
          <w:p w:rsidR="008001D6" w:rsidRPr="00D07639" w:rsidRDefault="008001D6" w:rsidP="002F57B5">
            <w:pPr>
              <w:widowControl/>
              <w:jc w:val="left"/>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读卡器</w:t>
            </w:r>
            <w:r w:rsidRPr="00D07639">
              <w:rPr>
                <w:rFonts w:ascii="仿宋_GB2312" w:eastAsia="仿宋_GB2312" w:hAnsiTheme="minorEastAsia" w:cstheme="minorEastAsia" w:hint="eastAsia"/>
                <w:color w:val="000000"/>
                <w:szCs w:val="28"/>
              </w:rPr>
              <w:br/>
              <w:t xml:space="preserve">1.名称:rfid 2.5G全向门禁读卡器 </w:t>
            </w:r>
            <w:r w:rsidRPr="00D07639">
              <w:rPr>
                <w:rFonts w:ascii="仿宋_GB2312" w:eastAsia="仿宋_GB2312" w:hAnsiTheme="minorEastAsia" w:cstheme="minorEastAsia" w:hint="eastAsia"/>
                <w:color w:val="000000"/>
                <w:szCs w:val="28"/>
              </w:rPr>
              <w:br/>
            </w:r>
            <w:r w:rsidRPr="00D07639">
              <w:rPr>
                <w:rFonts w:ascii="仿宋_GB2312" w:eastAsia="仿宋_GB2312" w:hAnsiTheme="minorEastAsia" w:cstheme="minorEastAsia"/>
                <w:color w:val="000000"/>
                <w:szCs w:val="28"/>
              </w:rPr>
              <w:t>2</w:t>
            </w:r>
            <w:r w:rsidRPr="00D07639">
              <w:rPr>
                <w:rFonts w:ascii="仿宋_GB2312" w:eastAsia="仿宋_GB2312" w:hAnsiTheme="minorEastAsia" w:cstheme="minorEastAsia" w:hint="eastAsia"/>
                <w:color w:val="000000"/>
                <w:szCs w:val="28"/>
              </w:rPr>
              <w:t>.</w:t>
            </w:r>
            <w:r w:rsidRPr="00D07639">
              <w:rPr>
                <w:rFonts w:ascii="仿宋_GB2312" w:eastAsia="仿宋_GB2312" w:hAnsiTheme="minorEastAsia" w:cstheme="minorEastAsia"/>
                <w:color w:val="000000"/>
                <w:szCs w:val="28"/>
              </w:rPr>
              <w:t></w:t>
            </w:r>
            <w:r w:rsidRPr="00D07639">
              <w:rPr>
                <w:rFonts w:ascii="仿宋_GB2312" w:eastAsia="仿宋_GB2312" w:hAnsiTheme="minorEastAsia" w:cstheme="minorEastAsia" w:hint="eastAsia"/>
                <w:color w:val="000000"/>
                <w:szCs w:val="28"/>
              </w:rPr>
              <w:t>13.56MHZ的非接触式智能卡</w:t>
            </w:r>
            <w:r w:rsidRPr="00D07639">
              <w:rPr>
                <w:rFonts w:ascii="仿宋_GB2312" w:eastAsia="仿宋_GB2312" w:hAnsiTheme="minorEastAsia" w:cstheme="minorEastAsia" w:hint="eastAsia"/>
                <w:color w:val="000000"/>
                <w:szCs w:val="28"/>
              </w:rPr>
              <w:br/>
            </w:r>
            <w:r w:rsidRPr="00D07639">
              <w:rPr>
                <w:rFonts w:ascii="仿宋_GB2312" w:eastAsia="仿宋_GB2312" w:hAnsiTheme="minorEastAsia" w:cstheme="minorEastAsia"/>
                <w:color w:val="000000"/>
                <w:szCs w:val="28"/>
              </w:rPr>
              <w:t></w:t>
            </w:r>
            <w:r w:rsidRPr="00D07639">
              <w:rPr>
                <w:rFonts w:ascii="仿宋_GB2312" w:eastAsia="仿宋_GB2312" w:hAnsiTheme="minorEastAsia" w:cstheme="minorEastAsia"/>
                <w:color w:val="000000"/>
                <w:szCs w:val="28"/>
              </w:rPr>
              <w:t></w:t>
            </w:r>
            <w:r w:rsidRPr="00D07639">
              <w:rPr>
                <w:rFonts w:ascii="仿宋_GB2312" w:eastAsia="仿宋_GB2312" w:hAnsiTheme="minorEastAsia" w:cstheme="minorEastAsia"/>
                <w:color w:val="000000"/>
                <w:szCs w:val="28"/>
              </w:rPr>
              <w:t>技术参数：</w:t>
            </w:r>
            <w:r w:rsidRPr="00D07639">
              <w:rPr>
                <w:rFonts w:ascii="仿宋_GB2312" w:eastAsia="仿宋_GB2312" w:hAnsiTheme="minorEastAsia" w:cstheme="minorEastAsia" w:hint="eastAsia"/>
                <w:color w:val="000000"/>
                <w:szCs w:val="28"/>
              </w:rPr>
              <w:t>ISO 14443A（Mifare）标准</w:t>
            </w:r>
            <w:r w:rsidRPr="00D07639">
              <w:rPr>
                <w:rFonts w:ascii="仿宋_GB2312" w:eastAsia="仿宋_GB2312" w:hAnsiTheme="minorEastAsia" w:cstheme="minorEastAsia" w:hint="eastAsia"/>
                <w:color w:val="000000"/>
                <w:szCs w:val="28"/>
              </w:rPr>
              <w:br/>
              <w:t>读卡范围：最大6.4厘米</w:t>
            </w:r>
            <w:r w:rsidRPr="00D07639">
              <w:rPr>
                <w:rFonts w:ascii="仿宋_GB2312" w:eastAsia="仿宋_GB2312" w:hAnsiTheme="minorEastAsia" w:cstheme="minorEastAsia" w:hint="eastAsia"/>
                <w:color w:val="000000"/>
                <w:szCs w:val="28"/>
              </w:rPr>
              <w:br/>
              <w:t>内置蜂鸣器，读卡时有声音提示</w:t>
            </w:r>
            <w:r w:rsidRPr="00D07639">
              <w:rPr>
                <w:rFonts w:ascii="仿宋_GB2312" w:eastAsia="仿宋_GB2312" w:hAnsiTheme="minorEastAsia" w:cstheme="minorEastAsia" w:hint="eastAsia"/>
                <w:color w:val="000000"/>
                <w:szCs w:val="28"/>
              </w:rPr>
              <w:br/>
              <w:t>读卡器指示灯</w:t>
            </w:r>
            <w:r w:rsidRPr="00D07639">
              <w:rPr>
                <w:rFonts w:ascii="仿宋_GB2312" w:eastAsia="仿宋_GB2312" w:hAnsiTheme="minorEastAsia" w:cstheme="minorEastAsia" w:hint="eastAsia"/>
                <w:color w:val="000000"/>
                <w:szCs w:val="28"/>
              </w:rPr>
              <w:br/>
              <w:t>防拆除的隐藏安装螺丝</w:t>
            </w:r>
            <w:r w:rsidRPr="00D07639">
              <w:rPr>
                <w:rFonts w:ascii="仿宋_GB2312" w:eastAsia="仿宋_GB2312" w:hAnsiTheme="minorEastAsia" w:cstheme="minorEastAsia" w:hint="eastAsia"/>
                <w:color w:val="000000"/>
                <w:szCs w:val="28"/>
              </w:rPr>
              <w:br/>
              <w:t>韦根输出接口</w:t>
            </w:r>
          </w:p>
        </w:tc>
        <w:tc>
          <w:tcPr>
            <w:tcW w:w="993"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 xml:space="preserve">6.00 </w:t>
            </w:r>
          </w:p>
        </w:tc>
        <w:tc>
          <w:tcPr>
            <w:tcW w:w="708"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套</w:t>
            </w: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r>
      <w:tr w:rsidR="008001D6" w:rsidRPr="00A72686" w:rsidTr="008001D6">
        <w:trPr>
          <w:trHeight w:val="780"/>
        </w:trPr>
        <w:tc>
          <w:tcPr>
            <w:tcW w:w="846"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7</w:t>
            </w:r>
          </w:p>
        </w:tc>
        <w:tc>
          <w:tcPr>
            <w:tcW w:w="4932" w:type="dxa"/>
            <w:hideMark/>
          </w:tcPr>
          <w:p w:rsidR="008001D6" w:rsidRPr="00D07639" w:rsidRDefault="008001D6" w:rsidP="002F57B5">
            <w:pPr>
              <w:widowControl/>
              <w:jc w:val="left"/>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门禁锁电源</w:t>
            </w:r>
            <w:r w:rsidRPr="00D07639">
              <w:rPr>
                <w:rFonts w:ascii="仿宋_GB2312" w:eastAsia="仿宋_GB2312" w:hAnsiTheme="minorEastAsia" w:cstheme="minorEastAsia" w:hint="eastAsia"/>
                <w:color w:val="000000"/>
                <w:szCs w:val="28"/>
              </w:rPr>
              <w:br/>
              <w:t>1.备注：12V,DC ,9个端子</w:t>
            </w:r>
          </w:p>
        </w:tc>
        <w:tc>
          <w:tcPr>
            <w:tcW w:w="993"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 xml:space="preserve">5.00 </w:t>
            </w:r>
          </w:p>
        </w:tc>
        <w:tc>
          <w:tcPr>
            <w:tcW w:w="708"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个</w:t>
            </w: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r>
      <w:tr w:rsidR="008001D6" w:rsidRPr="00A72686" w:rsidTr="008001D6">
        <w:trPr>
          <w:trHeight w:val="919"/>
        </w:trPr>
        <w:tc>
          <w:tcPr>
            <w:tcW w:w="846"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8</w:t>
            </w:r>
          </w:p>
        </w:tc>
        <w:tc>
          <w:tcPr>
            <w:tcW w:w="4932" w:type="dxa"/>
            <w:hideMark/>
          </w:tcPr>
          <w:p w:rsidR="008001D6" w:rsidRPr="00D07639" w:rsidRDefault="008001D6" w:rsidP="002F57B5">
            <w:pPr>
              <w:widowControl/>
              <w:jc w:val="left"/>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双绞线缆</w:t>
            </w:r>
            <w:r w:rsidRPr="00D07639">
              <w:rPr>
                <w:rFonts w:ascii="仿宋_GB2312" w:eastAsia="仿宋_GB2312" w:hAnsiTheme="minorEastAsia" w:cstheme="minorEastAsia" w:hint="eastAsia"/>
                <w:color w:val="000000"/>
                <w:szCs w:val="28"/>
              </w:rPr>
              <w:br/>
              <w:t>1.名称:双绞线缆 UTP CAT6</w:t>
            </w:r>
            <w:r w:rsidRPr="00D07639">
              <w:rPr>
                <w:rFonts w:ascii="仿宋_GB2312" w:eastAsia="仿宋_GB2312" w:hAnsiTheme="minorEastAsia" w:cstheme="minorEastAsia" w:hint="eastAsia"/>
                <w:color w:val="000000"/>
                <w:szCs w:val="28"/>
              </w:rPr>
              <w:br/>
              <w:t>2.敷设方式:管内配线及桥架配线</w:t>
            </w:r>
          </w:p>
        </w:tc>
        <w:tc>
          <w:tcPr>
            <w:tcW w:w="993"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 xml:space="preserve">300.00 </w:t>
            </w:r>
          </w:p>
        </w:tc>
        <w:tc>
          <w:tcPr>
            <w:tcW w:w="708"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m</w:t>
            </w: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r>
      <w:tr w:rsidR="008001D6" w:rsidRPr="00A72686" w:rsidTr="008001D6">
        <w:trPr>
          <w:trHeight w:val="882"/>
        </w:trPr>
        <w:tc>
          <w:tcPr>
            <w:tcW w:w="846"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9</w:t>
            </w:r>
          </w:p>
        </w:tc>
        <w:tc>
          <w:tcPr>
            <w:tcW w:w="4932" w:type="dxa"/>
            <w:hideMark/>
          </w:tcPr>
          <w:p w:rsidR="008001D6" w:rsidRPr="00D07639" w:rsidRDefault="008001D6" w:rsidP="002F57B5">
            <w:pPr>
              <w:widowControl/>
              <w:jc w:val="left"/>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配线</w:t>
            </w:r>
            <w:r w:rsidRPr="00D07639">
              <w:rPr>
                <w:rFonts w:ascii="仿宋_GB2312" w:eastAsia="仿宋_GB2312" w:hAnsiTheme="minorEastAsia" w:cstheme="minorEastAsia" w:hint="eastAsia"/>
                <w:color w:val="000000"/>
                <w:szCs w:val="28"/>
              </w:rPr>
              <w:br/>
              <w:t>1.名称:RVV3*1.0</w:t>
            </w:r>
            <w:r w:rsidRPr="00D07639">
              <w:rPr>
                <w:rFonts w:ascii="仿宋_GB2312" w:eastAsia="仿宋_GB2312" w:hAnsiTheme="minorEastAsia" w:cstheme="minorEastAsia" w:hint="eastAsia"/>
                <w:color w:val="000000"/>
                <w:szCs w:val="28"/>
              </w:rPr>
              <w:br/>
              <w:t>2.敷设方式:桥架内或穿管敷设</w:t>
            </w:r>
          </w:p>
        </w:tc>
        <w:tc>
          <w:tcPr>
            <w:tcW w:w="993"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 xml:space="preserve">280.00 </w:t>
            </w:r>
          </w:p>
        </w:tc>
        <w:tc>
          <w:tcPr>
            <w:tcW w:w="708"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m</w:t>
            </w: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r>
      <w:tr w:rsidR="008001D6" w:rsidRPr="00A72686" w:rsidTr="008001D6">
        <w:trPr>
          <w:trHeight w:val="1002"/>
        </w:trPr>
        <w:tc>
          <w:tcPr>
            <w:tcW w:w="846"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10</w:t>
            </w:r>
          </w:p>
        </w:tc>
        <w:tc>
          <w:tcPr>
            <w:tcW w:w="4932" w:type="dxa"/>
            <w:hideMark/>
          </w:tcPr>
          <w:p w:rsidR="008001D6" w:rsidRPr="00D07639" w:rsidRDefault="008001D6" w:rsidP="002F57B5">
            <w:pPr>
              <w:widowControl/>
              <w:jc w:val="left"/>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配线</w:t>
            </w:r>
            <w:r w:rsidRPr="00D07639">
              <w:rPr>
                <w:rFonts w:ascii="仿宋_GB2312" w:eastAsia="仿宋_GB2312" w:hAnsiTheme="minorEastAsia" w:cstheme="minorEastAsia" w:hint="eastAsia"/>
                <w:color w:val="000000"/>
                <w:szCs w:val="28"/>
              </w:rPr>
              <w:br/>
              <w:t>1.名称:RVV4*1.0</w:t>
            </w:r>
            <w:r w:rsidRPr="00D07639">
              <w:rPr>
                <w:rFonts w:ascii="仿宋_GB2312" w:eastAsia="仿宋_GB2312" w:hAnsiTheme="minorEastAsia" w:cstheme="minorEastAsia" w:hint="eastAsia"/>
                <w:color w:val="000000"/>
                <w:szCs w:val="28"/>
              </w:rPr>
              <w:br/>
              <w:t>2.敷设方式:桥架内或穿管敷设</w:t>
            </w:r>
          </w:p>
        </w:tc>
        <w:tc>
          <w:tcPr>
            <w:tcW w:w="993"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 xml:space="preserve">280.00 </w:t>
            </w:r>
          </w:p>
        </w:tc>
        <w:tc>
          <w:tcPr>
            <w:tcW w:w="708"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m</w:t>
            </w: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r>
      <w:tr w:rsidR="008001D6" w:rsidRPr="00A72686" w:rsidTr="008001D6">
        <w:trPr>
          <w:trHeight w:val="720"/>
        </w:trPr>
        <w:tc>
          <w:tcPr>
            <w:tcW w:w="846"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11</w:t>
            </w:r>
          </w:p>
        </w:tc>
        <w:tc>
          <w:tcPr>
            <w:tcW w:w="4932" w:type="dxa"/>
            <w:hideMark/>
          </w:tcPr>
          <w:p w:rsidR="008001D6" w:rsidRPr="00D07639" w:rsidRDefault="008001D6" w:rsidP="002F57B5">
            <w:pPr>
              <w:widowControl/>
              <w:jc w:val="left"/>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配管</w:t>
            </w:r>
            <w:r w:rsidRPr="00D07639">
              <w:rPr>
                <w:rFonts w:ascii="仿宋_GB2312" w:eastAsia="仿宋_GB2312" w:hAnsiTheme="minorEastAsia" w:cstheme="minorEastAsia" w:hint="eastAsia"/>
                <w:color w:val="000000"/>
                <w:szCs w:val="28"/>
              </w:rPr>
              <w:br/>
              <w:t>1.名称:电气配管 KBG20</w:t>
            </w:r>
            <w:r w:rsidRPr="00D07639">
              <w:rPr>
                <w:rFonts w:ascii="仿宋_GB2312" w:eastAsia="仿宋_GB2312" w:hAnsiTheme="minorEastAsia" w:cstheme="minorEastAsia" w:hint="eastAsia"/>
                <w:color w:val="000000"/>
                <w:szCs w:val="28"/>
              </w:rPr>
              <w:br/>
              <w:t>2.敷设方式:明敷设</w:t>
            </w:r>
          </w:p>
        </w:tc>
        <w:tc>
          <w:tcPr>
            <w:tcW w:w="993"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 xml:space="preserve">260.00 </w:t>
            </w:r>
          </w:p>
        </w:tc>
        <w:tc>
          <w:tcPr>
            <w:tcW w:w="708"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m</w:t>
            </w: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r>
      <w:tr w:rsidR="008001D6" w:rsidRPr="00A72686" w:rsidTr="008001D6">
        <w:trPr>
          <w:trHeight w:val="720"/>
        </w:trPr>
        <w:tc>
          <w:tcPr>
            <w:tcW w:w="846"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12</w:t>
            </w:r>
          </w:p>
        </w:tc>
        <w:tc>
          <w:tcPr>
            <w:tcW w:w="4932" w:type="dxa"/>
            <w:hideMark/>
          </w:tcPr>
          <w:p w:rsidR="008001D6" w:rsidRPr="00D07639" w:rsidRDefault="008001D6" w:rsidP="002F57B5">
            <w:pPr>
              <w:widowControl/>
              <w:jc w:val="left"/>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12芯铠装双模户外型光纤（连接至监控中心核心交换机）</w:t>
            </w:r>
          </w:p>
        </w:tc>
        <w:tc>
          <w:tcPr>
            <w:tcW w:w="993"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 xml:space="preserve">350.00 </w:t>
            </w:r>
          </w:p>
        </w:tc>
        <w:tc>
          <w:tcPr>
            <w:tcW w:w="708"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m</w:t>
            </w: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r>
      <w:tr w:rsidR="008001D6" w:rsidRPr="00A72686" w:rsidTr="008001D6">
        <w:trPr>
          <w:trHeight w:val="3402"/>
        </w:trPr>
        <w:tc>
          <w:tcPr>
            <w:tcW w:w="846"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13</w:t>
            </w:r>
          </w:p>
        </w:tc>
        <w:tc>
          <w:tcPr>
            <w:tcW w:w="4932" w:type="dxa"/>
            <w:hideMark/>
          </w:tcPr>
          <w:p w:rsidR="008001D6" w:rsidRPr="00D07639" w:rsidRDefault="008001D6" w:rsidP="002F57B5">
            <w:pPr>
              <w:widowControl/>
              <w:jc w:val="left"/>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交换机</w:t>
            </w:r>
            <w:r w:rsidRPr="00D07639">
              <w:rPr>
                <w:rFonts w:ascii="仿宋_GB2312" w:eastAsia="仿宋_GB2312" w:hAnsiTheme="minorEastAsia" w:cstheme="minorEastAsia" w:hint="eastAsia"/>
                <w:color w:val="000000"/>
                <w:szCs w:val="28"/>
              </w:rPr>
              <w:br/>
              <w:t>1.名称:16路接入层交换机DS-3E0518P-E2.参数:接口数量 18口、全双工，MDI/MDI-X自适应 标准IEEE802.3,1EEE802.3u,1EEE802.3x 处理类型 存储转发 MAC地址表 8K 交换容量 52Gbps 包转发率 38.688Mpps 内部缓存 4.1Mbits 供电标准 IEEE802.3af.IEEE802.3at 供电线芯 网线的1/2/3/6供电 POE端口 1-16 端口供电功率 30W 整机供电功率 370W 外壳 金属材质，内置风扇 重量 2.88kg 寸（长*高*深） 440mm*44mm*220.8mm 操作温度 0℃-40℃ 存储湿度 -40℃-85℃ 相对湿度 5℃-95℃（无凝露）】 电源规格 100-240VAC,50/60Hz,6.5A</w:t>
            </w:r>
          </w:p>
        </w:tc>
        <w:tc>
          <w:tcPr>
            <w:tcW w:w="993"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 xml:space="preserve">1.00 </w:t>
            </w:r>
          </w:p>
        </w:tc>
        <w:tc>
          <w:tcPr>
            <w:tcW w:w="708"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台</w:t>
            </w: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r>
      <w:tr w:rsidR="008001D6" w:rsidRPr="00A72686" w:rsidTr="008001D6">
        <w:trPr>
          <w:trHeight w:val="780"/>
        </w:trPr>
        <w:tc>
          <w:tcPr>
            <w:tcW w:w="846"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14</w:t>
            </w:r>
          </w:p>
        </w:tc>
        <w:tc>
          <w:tcPr>
            <w:tcW w:w="4932" w:type="dxa"/>
            <w:hideMark/>
          </w:tcPr>
          <w:p w:rsidR="008001D6" w:rsidRPr="00D07639" w:rsidRDefault="008001D6" w:rsidP="002F57B5">
            <w:pPr>
              <w:widowControl/>
              <w:jc w:val="left"/>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现场垃圾运输</w:t>
            </w:r>
            <w:r w:rsidRPr="00D07639">
              <w:rPr>
                <w:rFonts w:ascii="仿宋_GB2312" w:eastAsia="仿宋_GB2312" w:hAnsiTheme="minorEastAsia" w:cstheme="minorEastAsia" w:hint="eastAsia"/>
                <w:color w:val="000000"/>
                <w:szCs w:val="28"/>
              </w:rPr>
              <w:br/>
              <w:t>1.现场清理运输</w:t>
            </w:r>
          </w:p>
        </w:tc>
        <w:tc>
          <w:tcPr>
            <w:tcW w:w="993"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 xml:space="preserve">1.00 </w:t>
            </w:r>
          </w:p>
        </w:tc>
        <w:tc>
          <w:tcPr>
            <w:tcW w:w="708"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项</w:t>
            </w: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r>
      <w:tr w:rsidR="008001D6" w:rsidRPr="00A72686" w:rsidTr="008001D6">
        <w:trPr>
          <w:trHeight w:val="720"/>
        </w:trPr>
        <w:tc>
          <w:tcPr>
            <w:tcW w:w="846"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lastRenderedPageBreak/>
              <w:t>15</w:t>
            </w:r>
          </w:p>
        </w:tc>
        <w:tc>
          <w:tcPr>
            <w:tcW w:w="4932" w:type="dxa"/>
            <w:hideMark/>
          </w:tcPr>
          <w:p w:rsidR="008001D6" w:rsidRPr="00D07639" w:rsidRDefault="008001D6" w:rsidP="002F57B5">
            <w:pPr>
              <w:widowControl/>
              <w:jc w:val="left"/>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安全文明施工</w:t>
            </w:r>
            <w:r w:rsidRPr="00D07639">
              <w:rPr>
                <w:rFonts w:ascii="仿宋_GB2312" w:eastAsia="仿宋_GB2312" w:hAnsiTheme="minorEastAsia" w:cstheme="minorEastAsia" w:hint="eastAsia"/>
                <w:color w:val="000000"/>
                <w:szCs w:val="28"/>
              </w:rPr>
              <w:br/>
              <w:t>1.安全围挡作业（水马/隔离带）</w:t>
            </w:r>
            <w:r w:rsidRPr="00D07639">
              <w:rPr>
                <w:rFonts w:ascii="仿宋_GB2312" w:eastAsia="仿宋_GB2312" w:hAnsiTheme="minorEastAsia" w:cstheme="minorEastAsia" w:hint="eastAsia"/>
                <w:color w:val="000000"/>
                <w:szCs w:val="28"/>
              </w:rPr>
              <w:br/>
              <w:t>2.现场场地保护（PVE阻燃地面保护膜）</w:t>
            </w:r>
          </w:p>
        </w:tc>
        <w:tc>
          <w:tcPr>
            <w:tcW w:w="993"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 xml:space="preserve">1.00 </w:t>
            </w:r>
          </w:p>
        </w:tc>
        <w:tc>
          <w:tcPr>
            <w:tcW w:w="708"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r w:rsidRPr="00D07639">
              <w:rPr>
                <w:rFonts w:ascii="仿宋_GB2312" w:eastAsia="仿宋_GB2312" w:hAnsiTheme="minorEastAsia" w:cstheme="minorEastAsia" w:hint="eastAsia"/>
                <w:color w:val="000000"/>
                <w:szCs w:val="28"/>
              </w:rPr>
              <w:t>项</w:t>
            </w: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c>
          <w:tcPr>
            <w:tcW w:w="1134" w:type="dxa"/>
            <w:noWrap/>
            <w:hideMark/>
          </w:tcPr>
          <w:p w:rsidR="008001D6" w:rsidRPr="00D07639" w:rsidRDefault="008001D6" w:rsidP="002F57B5">
            <w:pPr>
              <w:widowControl/>
              <w:jc w:val="center"/>
              <w:rPr>
                <w:rFonts w:ascii="仿宋_GB2312" w:eastAsia="仿宋_GB2312" w:hAnsiTheme="minorEastAsia" w:cstheme="minorEastAsia"/>
                <w:color w:val="000000"/>
                <w:szCs w:val="28"/>
              </w:rPr>
            </w:pPr>
          </w:p>
        </w:tc>
      </w:tr>
      <w:tr w:rsidR="008001D6" w:rsidRPr="00A72686" w:rsidTr="008001D6">
        <w:trPr>
          <w:trHeight w:val="256"/>
        </w:trPr>
        <w:tc>
          <w:tcPr>
            <w:tcW w:w="7479" w:type="dxa"/>
            <w:gridSpan w:val="4"/>
            <w:noWrap/>
          </w:tcPr>
          <w:p w:rsidR="008001D6" w:rsidRPr="00A72686" w:rsidRDefault="008001D6" w:rsidP="002F57B5">
            <w:pPr>
              <w:widowControl/>
              <w:jc w:val="center"/>
              <w:rPr>
                <w:rFonts w:ascii="宋体" w:hAnsi="宋体" w:cs="宋体"/>
                <w:kern w:val="0"/>
                <w:sz w:val="20"/>
                <w:szCs w:val="20"/>
              </w:rPr>
            </w:pPr>
            <w:r>
              <w:rPr>
                <w:rFonts w:ascii="仿宋_GB2312" w:eastAsia="仿宋_GB2312" w:hAnsiTheme="minorEastAsia" w:cstheme="minorEastAsia" w:hint="eastAsia"/>
                <w:color w:val="000000"/>
                <w:szCs w:val="28"/>
              </w:rPr>
              <w:t>总价</w:t>
            </w:r>
          </w:p>
        </w:tc>
        <w:tc>
          <w:tcPr>
            <w:tcW w:w="2268" w:type="dxa"/>
            <w:gridSpan w:val="2"/>
            <w:noWrap/>
          </w:tcPr>
          <w:p w:rsidR="008001D6" w:rsidRPr="00A72686" w:rsidRDefault="008001D6" w:rsidP="002F57B5">
            <w:pPr>
              <w:widowControl/>
              <w:jc w:val="center"/>
              <w:rPr>
                <w:rFonts w:ascii="宋体" w:hAnsi="宋体" w:cs="宋体"/>
                <w:kern w:val="0"/>
                <w:sz w:val="20"/>
                <w:szCs w:val="20"/>
              </w:rPr>
            </w:pPr>
            <w:r>
              <w:rPr>
                <w:rFonts w:ascii="仿宋_GB2312" w:eastAsia="仿宋_GB2312" w:hAnsiTheme="minorEastAsia" w:cstheme="minorEastAsia" w:hint="eastAsia"/>
                <w:color w:val="000000"/>
                <w:szCs w:val="28"/>
              </w:rPr>
              <w:t xml:space="preserve"> </w:t>
            </w:r>
            <w:r>
              <w:rPr>
                <w:rFonts w:ascii="仿宋_GB2312" w:eastAsia="仿宋_GB2312" w:hAnsiTheme="minorEastAsia" w:cstheme="minorEastAsia"/>
                <w:color w:val="000000"/>
                <w:szCs w:val="28"/>
              </w:rPr>
              <w:t xml:space="preserve">        </w:t>
            </w:r>
            <w:r w:rsidRPr="00E420A3">
              <w:rPr>
                <w:rFonts w:ascii="仿宋_GB2312" w:eastAsia="仿宋_GB2312" w:hAnsiTheme="minorEastAsia" w:cstheme="minorEastAsia" w:hint="eastAsia"/>
                <w:color w:val="000000"/>
                <w:szCs w:val="28"/>
              </w:rPr>
              <w:t xml:space="preserve">    元</w:t>
            </w:r>
          </w:p>
        </w:tc>
      </w:tr>
    </w:tbl>
    <w:p w:rsidR="001A522D" w:rsidRDefault="001A522D">
      <w:pPr>
        <w:adjustRightInd w:val="0"/>
        <w:snapToGrid w:val="0"/>
        <w:spacing w:line="300" w:lineRule="auto"/>
        <w:rPr>
          <w:snapToGrid w:val="0"/>
          <w:kern w:val="0"/>
        </w:rPr>
      </w:pPr>
      <w:bookmarkStart w:id="18" w:name="_GoBack"/>
      <w:bookmarkEnd w:id="18"/>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3F4C22">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单位：（加盖公章）</w:t>
      </w: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3F4C22">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1A522D" w:rsidRDefault="001A522D">
      <w:pPr>
        <w:wordWrap w:val="0"/>
        <w:adjustRightInd w:val="0"/>
        <w:snapToGrid w:val="0"/>
        <w:spacing w:line="300" w:lineRule="auto"/>
        <w:jc w:val="right"/>
        <w:rPr>
          <w:snapToGrid w:val="0"/>
          <w:kern w:val="0"/>
        </w:rPr>
      </w:pPr>
    </w:p>
    <w:p w:rsidR="001A522D" w:rsidRDefault="001A522D">
      <w:pPr>
        <w:spacing w:line="400" w:lineRule="exact"/>
        <w:rPr>
          <w:rFonts w:ascii="宋体" w:hAnsi="宋体" w:cs="Arial"/>
          <w:bCs/>
          <w:szCs w:val="21"/>
        </w:rPr>
      </w:pPr>
    </w:p>
    <w:p w:rsidR="001A522D" w:rsidRDefault="001A522D">
      <w:pPr>
        <w:adjustRightInd w:val="0"/>
        <w:snapToGrid w:val="0"/>
        <w:spacing w:line="360" w:lineRule="auto"/>
        <w:rPr>
          <w:bCs/>
          <w:snapToGrid w:val="0"/>
        </w:rPr>
      </w:pPr>
    </w:p>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Pr>
        <w:adjustRightInd w:val="0"/>
        <w:snapToGrid w:val="0"/>
        <w:spacing w:line="300" w:lineRule="auto"/>
        <w:rPr>
          <w:snapToGrid w:val="0"/>
          <w:kern w:val="0"/>
        </w:rPr>
      </w:pPr>
    </w:p>
    <w:sectPr w:rsidR="001A522D">
      <w:headerReference w:type="default" r:id="rId9"/>
      <w:footerReference w:type="default" r:id="rId10"/>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472" w:rsidRDefault="002E1472">
      <w:r>
        <w:separator/>
      </w:r>
    </w:p>
  </w:endnote>
  <w:endnote w:type="continuationSeparator" w:id="0">
    <w:p w:rsidR="002E1472" w:rsidRDefault="002E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2D" w:rsidRDefault="003F4C22">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8001D6">
      <w:rPr>
        <w:rStyle w:val="af9"/>
        <w:noProof/>
      </w:rPr>
      <w:t>18</w:t>
    </w:r>
    <w:r>
      <w:rPr>
        <w:rStyle w:val="af9"/>
      </w:rPr>
      <w:fldChar w:fldCharType="end"/>
    </w:r>
  </w:p>
  <w:p w:rsidR="001A522D" w:rsidRDefault="003F4C22">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472" w:rsidRDefault="002E1472">
      <w:r>
        <w:separator/>
      </w:r>
    </w:p>
  </w:footnote>
  <w:footnote w:type="continuationSeparator" w:id="0">
    <w:p w:rsidR="002E1472" w:rsidRDefault="002E1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2D" w:rsidRDefault="003F4C22">
    <w:pPr>
      <w:pStyle w:val="af"/>
      <w:tabs>
        <w:tab w:val="center" w:pos="4819"/>
        <w:tab w:val="right" w:pos="9638"/>
      </w:tabs>
      <w:jc w:val="left"/>
    </w:pPr>
    <w:r>
      <w:rPr>
        <w:rFonts w:hint="eastAsia"/>
      </w:rPr>
      <w:t>项目名称：</w:t>
    </w:r>
    <w:r>
      <w:rPr>
        <w:rFonts w:hint="eastAsia"/>
      </w:rPr>
      <w:t xml:space="preserve">                         </w:t>
    </w:r>
  </w:p>
  <w:p w:rsidR="001A522D" w:rsidRDefault="003F4C22">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9EBD1A"/>
    <w:multiLevelType w:val="singleLevel"/>
    <w:tmpl w:val="979EBD1A"/>
    <w:lvl w:ilvl="0">
      <w:start w:val="5"/>
      <w:numFmt w:val="decimal"/>
      <w:suff w:val="nothing"/>
      <w:lvlText w:val="%1、"/>
      <w:lvlJc w:val="left"/>
    </w:lvl>
  </w:abstractNum>
  <w:abstractNum w:abstractNumId="1">
    <w:nsid w:val="D084DF77"/>
    <w:multiLevelType w:val="singleLevel"/>
    <w:tmpl w:val="D084DF77"/>
    <w:lvl w:ilvl="0">
      <w:start w:val="2"/>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3FC0546"/>
    <w:multiLevelType w:val="singleLevel"/>
    <w:tmpl w:val="43FC0546"/>
    <w:lvl w:ilvl="0">
      <w:start w:val="2"/>
      <w:numFmt w:val="chineseCounting"/>
      <w:suff w:val="nothing"/>
      <w:lvlText w:val="（%1）"/>
      <w:lvlJc w:val="left"/>
      <w:rPr>
        <w:rFonts w:hint="eastAsia"/>
      </w:rPr>
    </w:lvl>
  </w:abstractNum>
  <w:abstractNum w:abstractNumId="6">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2"/>
  </w:num>
  <w:num w:numId="2">
    <w:abstractNumId w:val="4"/>
  </w:num>
  <w:num w:numId="3">
    <w:abstractNumId w:val="3"/>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522D"/>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47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4C22"/>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2D77"/>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1D6"/>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7C1"/>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6EDF"/>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74B083F-E318-460F-90E2-EB3A83A7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3"/>
    <w:next w:val="4"/>
    <w:link w:val="2Char"/>
    <w:qFormat/>
    <w:pPr>
      <w:jc w:val="center"/>
      <w:outlineLvl w:val="1"/>
    </w:pPr>
    <w:rPr>
      <w:rFonts w:ascii="Arial" w:eastAsiaTheme="minorEastAsia" w:hAnsi="Arial"/>
      <w:sz w:val="28"/>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next w:val="Default"/>
    <w:link w:val="Char4"/>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表格文字"/>
    <w:basedOn w:val="a0"/>
    <w:next w:val="a0"/>
    <w:qFormat/>
    <w:pPr>
      <w:adjustRightInd w:val="0"/>
      <w:snapToGrid w:val="0"/>
      <w:jc w:val="left"/>
    </w:pPr>
    <w:rPr>
      <w:rFonts w:ascii="宋体"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5295AB-D8B8-4B70-853F-03494BCBA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1402</Words>
  <Characters>7996</Characters>
  <Application>Microsoft Office Word</Application>
  <DocSecurity>0</DocSecurity>
  <Lines>66</Lines>
  <Paragraphs>18</Paragraphs>
  <ScaleCrop>false</ScaleCrop>
  <Company>MC SYSTEM</Company>
  <LinksUpToDate>false</LinksUpToDate>
  <CharactersWithSpaces>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Microsoft 帐户</cp:lastModifiedBy>
  <cp:revision>124</cp:revision>
  <cp:lastPrinted>2020-05-26T01:03:00Z</cp:lastPrinted>
  <dcterms:created xsi:type="dcterms:W3CDTF">2024-05-22T03:42:00Z</dcterms:created>
  <dcterms:modified xsi:type="dcterms:W3CDTF">2025-11-13T06:45:00Z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7ED98069F8754450AFE935023D86D527_13</vt:lpwstr>
  </property>
  <property fmtid="{D5CDD505-2E9C-101B-9397-08002B2CF9AE}" pid="4" name="KSOTemplateDocerSaveRecord">
    <vt:lpwstr>eyJoZGlkIjoiN2RjNTY2NzhhYzA4ZGU5ZGUyNWQxZWNhMzQxZjJiYjUiLCJ1c2VySWQiOiI2NzU2NzI4NDAifQ==</vt:lpwstr>
  </property>
</Properties>
</file>